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606" w:rsidRPr="00C22606" w:rsidRDefault="003C0694" w:rsidP="00C22606">
      <w:pPr>
        <w:widowControl/>
        <w:shd w:val="clear" w:color="auto" w:fill="FFFFFF"/>
        <w:spacing w:before="100" w:beforeAutospacing="1" w:after="100" w:afterAutospacing="1" w:line="450" w:lineRule="atLeast"/>
        <w:ind w:firstLine="150"/>
        <w:jc w:val="left"/>
        <w:outlineLvl w:val="1"/>
        <w:rPr>
          <w:rFonts w:ascii="Verdana" w:eastAsia="宋体" w:hAnsi="Verdana" w:cs="宋体"/>
          <w:color w:val="999999"/>
          <w:kern w:val="36"/>
          <w:szCs w:val="21"/>
        </w:rPr>
      </w:pPr>
      <w:r>
        <w:rPr>
          <w:rFonts w:ascii="Verdana" w:eastAsia="宋体" w:hAnsi="Verdana" w:cs="宋体"/>
          <w:color w:val="999999"/>
          <w:kern w:val="36"/>
          <w:szCs w:val="21"/>
        </w:rPr>
        <w:t>201</w:t>
      </w:r>
      <w:r>
        <w:rPr>
          <w:rFonts w:ascii="Verdana" w:eastAsia="宋体" w:hAnsi="Verdana" w:cs="宋体" w:hint="eastAsia"/>
          <w:color w:val="999999"/>
          <w:kern w:val="36"/>
          <w:szCs w:val="21"/>
        </w:rPr>
        <w:t>7</w:t>
      </w:r>
      <w:r w:rsidR="00C22606" w:rsidRPr="00C22606">
        <w:rPr>
          <w:rFonts w:ascii="Verdana" w:eastAsia="宋体" w:hAnsi="Verdana" w:cs="宋体"/>
          <w:color w:val="999999"/>
          <w:kern w:val="36"/>
          <w:szCs w:val="21"/>
        </w:rPr>
        <w:t>如法网考试试题集答案</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1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邪教通常利用各种</w:t>
      </w:r>
      <w:r w:rsidR="00C22606" w:rsidRPr="00C22606">
        <w:rPr>
          <w:rFonts w:ascii="Verdana" w:eastAsia="宋体" w:hAnsi="Verdana" w:cs="宋体"/>
          <w:color w:val="666666"/>
          <w:kern w:val="0"/>
          <w:szCs w:val="21"/>
        </w:rPr>
        <w:t>( )</w:t>
      </w:r>
      <w:r w:rsidR="00C22606" w:rsidRPr="00C22606">
        <w:rPr>
          <w:rFonts w:ascii="Verdana" w:eastAsia="宋体" w:hAnsi="Verdana" w:cs="宋体"/>
          <w:color w:val="666666"/>
          <w:kern w:val="0"/>
          <w:szCs w:val="21"/>
        </w:rPr>
        <w:t>，引诱信徒消极厌世，挑动他们对现实和政府的不满情绪。</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社会矛盾</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家庭问题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人际关系问题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环境问题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A</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2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下列关于行政权的理解错误的是</w:t>
      </w:r>
      <w:r w:rsidR="00C22606" w:rsidRPr="00C22606">
        <w:rPr>
          <w:rFonts w:ascii="Verdana" w:eastAsia="宋体" w:hAnsi="Verdana" w:cs="宋体"/>
          <w:color w:val="666666"/>
          <w:kern w:val="0"/>
          <w:szCs w:val="21"/>
        </w:rPr>
        <w:t>( )</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行政权的合法来源是国家宪法和法律</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行政权由国家机关或其他公共行政组织行使</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行政权是国家政权和社会治理权的组成之一</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行政权完全等同于行政职权</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D</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3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对限制人身自由的行政强制措施不服提起的诉讼由原告或被告所在地人民法院管辖，这种管辖称为</w:t>
      </w:r>
      <w:r w:rsidR="00C22606" w:rsidRPr="00C22606">
        <w:rPr>
          <w:rFonts w:ascii="Verdana" w:eastAsia="宋体" w:hAnsi="Verdana" w:cs="宋体"/>
          <w:color w:val="666666"/>
          <w:kern w:val="0"/>
          <w:szCs w:val="21"/>
        </w:rPr>
        <w:t>( )</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指定管辖</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裁定管辖</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合并管辖</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共同地域管辖</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D</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lastRenderedPageBreak/>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4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下列有关行政指导特征的表述，正确的是</w:t>
      </w:r>
      <w:r w:rsidR="00C22606" w:rsidRPr="00C22606">
        <w:rPr>
          <w:rFonts w:ascii="Verdana" w:eastAsia="宋体" w:hAnsi="Verdana" w:cs="宋体"/>
          <w:color w:val="666666"/>
          <w:kern w:val="0"/>
          <w:szCs w:val="21"/>
        </w:rPr>
        <w:t>( )</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只有具有行政主体资格的行政机关和法律法规授权的组织才能实施行政指导行为</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行政指导属于</w:t>
      </w:r>
      <w:r w:rsidR="00C22606" w:rsidRPr="00C22606">
        <w:rPr>
          <w:rFonts w:ascii="Verdana" w:eastAsia="宋体" w:hAnsi="Verdana" w:cs="宋体"/>
          <w:color w:val="666666"/>
          <w:kern w:val="0"/>
          <w:szCs w:val="21"/>
        </w:rPr>
        <w:t>“</w:t>
      </w:r>
      <w:r w:rsidR="00C22606" w:rsidRPr="00C22606">
        <w:rPr>
          <w:rFonts w:ascii="Verdana" w:eastAsia="宋体" w:hAnsi="Verdana" w:cs="宋体"/>
          <w:color w:val="666666"/>
          <w:kern w:val="0"/>
          <w:szCs w:val="21"/>
        </w:rPr>
        <w:t>消极行政</w:t>
      </w:r>
      <w:r w:rsidR="00C22606" w:rsidRPr="00C22606">
        <w:rPr>
          <w:rFonts w:ascii="Verdana" w:eastAsia="宋体" w:hAnsi="Verdana" w:cs="宋体"/>
          <w:color w:val="666666"/>
          <w:kern w:val="0"/>
          <w:szCs w:val="21"/>
        </w:rPr>
        <w:t>”</w:t>
      </w:r>
      <w:r w:rsidR="00C22606" w:rsidRPr="00C22606">
        <w:rPr>
          <w:rFonts w:ascii="Verdana" w:eastAsia="宋体" w:hAnsi="Verdana" w:cs="宋体"/>
          <w:color w:val="666666"/>
          <w:kern w:val="0"/>
          <w:szCs w:val="21"/>
        </w:rPr>
        <w:t>的范畴</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行政指导是一种具有法律强制力的行为</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行政指导是一种可以直接产生法律后果的行为</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A</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5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下列属于行政法调整对象的是</w:t>
      </w:r>
      <w:r w:rsidR="00C22606" w:rsidRPr="00C22606">
        <w:rPr>
          <w:rFonts w:ascii="Verdana" w:eastAsia="宋体" w:hAnsi="Verdana" w:cs="宋体"/>
          <w:color w:val="666666"/>
          <w:kern w:val="0"/>
          <w:szCs w:val="21"/>
        </w:rPr>
        <w:t>( )</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行政关系与监督行政关系</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行政相对人之间的关系</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行政权力和其他国家权力的关系</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行政法律关系和监督行政法律关系</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A</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6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按照我国宪法的规定，国务院对各部、各委员会发布的不适当的命令、指示和规章有权</w:t>
      </w:r>
      <w:r w:rsidR="00C22606" w:rsidRPr="00C22606">
        <w:rPr>
          <w:rFonts w:ascii="Verdana" w:eastAsia="宋体" w:hAnsi="Verdana" w:cs="宋体"/>
          <w:color w:val="666666"/>
          <w:kern w:val="0"/>
          <w:szCs w:val="21"/>
        </w:rPr>
        <w:t>( )</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改变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撤销</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改变或撤销</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发回重议</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C</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7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lastRenderedPageBreak/>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中国人民政治协商会议的议事原则是</w:t>
      </w:r>
      <w:r w:rsidR="00C22606" w:rsidRPr="00C22606">
        <w:rPr>
          <w:rFonts w:ascii="Verdana" w:eastAsia="宋体" w:hAnsi="Verdana" w:cs="宋体"/>
          <w:color w:val="666666"/>
          <w:kern w:val="0"/>
          <w:szCs w:val="21"/>
        </w:rPr>
        <w:t>( )</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民主协商</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协商一致</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合议制</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少数服从多数</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A</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8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根据我国宪法规定，公民在法律面前一律平等原则的具体含义是</w:t>
      </w:r>
      <w:r w:rsidR="00C22606" w:rsidRPr="00C22606">
        <w:rPr>
          <w:rFonts w:ascii="Verdana" w:eastAsia="宋体" w:hAnsi="Verdana" w:cs="宋体"/>
          <w:color w:val="666666"/>
          <w:kern w:val="0"/>
          <w:szCs w:val="21"/>
        </w:rPr>
        <w:t>( )</w:t>
      </w:r>
      <w:r w:rsidR="00C22606" w:rsidRPr="00C22606">
        <w:rPr>
          <w:rFonts w:ascii="Verdana" w:eastAsia="宋体" w:hAnsi="Verdana" w:cs="宋体"/>
          <w:color w:val="666666"/>
          <w:kern w:val="0"/>
          <w:szCs w:val="21"/>
        </w:rPr>
        <w:t>。</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中国人民在法律面前平等</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居住在中国境内的自然人在法律面前平等</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中国公民在法律面前平等</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D.8</w:t>
      </w:r>
      <w:r w:rsidR="00C22606" w:rsidRPr="00C22606">
        <w:rPr>
          <w:rFonts w:ascii="Verdana" w:eastAsia="宋体" w:hAnsi="Verdana" w:cs="宋体"/>
          <w:color w:val="666666"/>
          <w:kern w:val="0"/>
          <w:szCs w:val="21"/>
        </w:rPr>
        <w:t>周岁以上公民在法律面前平等</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C</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9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在改革开放和社会主义现代化建设的新的历史时期，我国的统一战线被称为</w:t>
      </w:r>
      <w:r w:rsidR="00C22606" w:rsidRPr="00C22606">
        <w:rPr>
          <w:rFonts w:ascii="Verdana" w:eastAsia="宋体" w:hAnsi="Verdana" w:cs="宋体"/>
          <w:color w:val="666666"/>
          <w:kern w:val="0"/>
          <w:szCs w:val="21"/>
        </w:rPr>
        <w:t>( )</w:t>
      </w:r>
      <w:r w:rsidR="00C22606" w:rsidRPr="00C22606">
        <w:rPr>
          <w:rFonts w:ascii="Verdana" w:eastAsia="宋体" w:hAnsi="Verdana" w:cs="宋体"/>
          <w:color w:val="666666"/>
          <w:kern w:val="0"/>
          <w:szCs w:val="21"/>
        </w:rPr>
        <w:t>。</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社会主义统一战线</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爱国统一战线</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人民统一战线</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民主统一战线</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B</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10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根据公务员法规定，下面哪项不属于公务员的义务</w:t>
      </w:r>
      <w:r w:rsidR="00C22606" w:rsidRPr="00C22606">
        <w:rPr>
          <w:rFonts w:ascii="Verdana" w:eastAsia="宋体" w:hAnsi="Verdana" w:cs="宋体"/>
          <w:color w:val="666666"/>
          <w:kern w:val="0"/>
          <w:szCs w:val="21"/>
        </w:rPr>
        <w:t>( )</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lastRenderedPageBreak/>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《法官法》中规定法官必须维护司法公正</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公务员要模范遵守社会公德</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保持</w:t>
      </w:r>
      <w:r w:rsidR="00C22606" w:rsidRPr="00C22606">
        <w:rPr>
          <w:rFonts w:ascii="Verdana" w:eastAsia="宋体" w:hAnsi="Verdana" w:cs="宋体"/>
          <w:color w:val="666666"/>
          <w:kern w:val="0"/>
          <w:szCs w:val="21"/>
        </w:rPr>
        <w:t>”</w:t>
      </w:r>
      <w:r w:rsidR="00C22606" w:rsidRPr="00C22606">
        <w:rPr>
          <w:rFonts w:ascii="Verdana" w:eastAsia="宋体" w:hAnsi="Verdana" w:cs="宋体"/>
          <w:color w:val="666666"/>
          <w:kern w:val="0"/>
          <w:szCs w:val="21"/>
        </w:rPr>
        <w:t>政治中立</w:t>
      </w:r>
      <w:r w:rsidR="00C22606" w:rsidRPr="00C22606">
        <w:rPr>
          <w:rFonts w:ascii="Verdana" w:eastAsia="宋体" w:hAnsi="Verdana" w:cs="宋体"/>
          <w:color w:val="666666"/>
          <w:kern w:val="0"/>
          <w:szCs w:val="21"/>
        </w:rPr>
        <w:t>”</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保守工作秘密</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C</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11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国家根据人民警察的工作特点设置与其职务相对应的</w:t>
      </w:r>
      <w:r w:rsidR="00C22606" w:rsidRPr="00C22606">
        <w:rPr>
          <w:rFonts w:ascii="Verdana" w:eastAsia="宋体" w:hAnsi="Verdana" w:cs="宋体"/>
          <w:color w:val="666666"/>
          <w:kern w:val="0"/>
          <w:szCs w:val="21"/>
        </w:rPr>
        <w:t>( )</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级别</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衔级</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职位</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职能</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B</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12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公务员法对领导成员职务的任免实行的是</w:t>
      </w:r>
      <w:r w:rsidR="00C22606" w:rsidRPr="00C22606">
        <w:rPr>
          <w:rFonts w:ascii="Verdana" w:eastAsia="宋体" w:hAnsi="Verdana" w:cs="宋体"/>
          <w:color w:val="666666"/>
          <w:kern w:val="0"/>
          <w:szCs w:val="21"/>
        </w:rPr>
        <w:t>( )</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委任制</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选任制</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聘任制</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任期制</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D</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13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受到开除处分的公务员，有什么法律后果</w:t>
      </w:r>
      <w:r w:rsidR="00C22606" w:rsidRPr="00C22606">
        <w:rPr>
          <w:rFonts w:ascii="Verdana" w:eastAsia="宋体" w:hAnsi="Verdana" w:cs="宋体"/>
          <w:color w:val="666666"/>
          <w:kern w:val="0"/>
          <w:szCs w:val="21"/>
        </w:rPr>
        <w:t>( )</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在受处分其间有悔改表现，并且没有再发生违纪行为的，处分期满后，由处分机关解除处分</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lastRenderedPageBreak/>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按照规定降低级别</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解除处分后级别和职务不再受原处分的影响</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自处分生效之日起，解除其与单位的人事关系</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D</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14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对公务员的辞退说法正确的是</w:t>
      </w:r>
      <w:r w:rsidR="00C22606" w:rsidRPr="00C22606">
        <w:rPr>
          <w:rFonts w:ascii="Verdana" w:eastAsia="宋体" w:hAnsi="Verdana" w:cs="宋体"/>
          <w:color w:val="666666"/>
          <w:kern w:val="0"/>
          <w:szCs w:val="21"/>
        </w:rPr>
        <w:t>( )</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公务员管理部门决定对公务员的辞退</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辞退无须事先征求公务员的意见</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辞退而是机关的一种行政行为，而不是通过一定的法律程序</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被辞退的公务员不必与辞职的公务员一样办理公务交接手续</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B</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15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上一级监察机关认为下一级监察机关的监察决定</w:t>
      </w:r>
      <w:r w:rsidR="00C22606" w:rsidRPr="00C22606">
        <w:rPr>
          <w:rFonts w:ascii="Verdana" w:eastAsia="宋体" w:hAnsi="Verdana" w:cs="宋体"/>
          <w:color w:val="666666"/>
          <w:kern w:val="0"/>
          <w:szCs w:val="21"/>
        </w:rPr>
        <w:t>()</w:t>
      </w:r>
      <w:r w:rsidR="00C22606" w:rsidRPr="00C22606">
        <w:rPr>
          <w:rFonts w:ascii="Verdana" w:eastAsia="宋体" w:hAnsi="Verdana" w:cs="宋体"/>
          <w:color w:val="666666"/>
          <w:kern w:val="0"/>
          <w:szCs w:val="21"/>
        </w:rPr>
        <w:t>的，可以责成下一级监察机关予以变更或者撤销，必要时也可以直接作出变更或者撤销的决定。</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不正确</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不恰当</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不合理</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不适当</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D</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16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监察机关在调查贪污、贿赂、挪用公款等违反行政纪律的行为时，必要时，可以提请</w:t>
      </w:r>
      <w:r w:rsidR="00C22606" w:rsidRPr="00C22606">
        <w:rPr>
          <w:rFonts w:ascii="Verdana" w:eastAsia="宋体" w:hAnsi="Verdana" w:cs="宋体"/>
          <w:color w:val="666666"/>
          <w:kern w:val="0"/>
          <w:szCs w:val="21"/>
        </w:rPr>
        <w:t>()</w:t>
      </w:r>
      <w:r w:rsidR="00C22606" w:rsidRPr="00C22606">
        <w:rPr>
          <w:rFonts w:ascii="Verdana" w:eastAsia="宋体" w:hAnsi="Verdana" w:cs="宋体"/>
          <w:color w:val="666666"/>
          <w:kern w:val="0"/>
          <w:szCs w:val="21"/>
        </w:rPr>
        <w:t>采取保全措施，依法冻结涉嫌人员在银行或者其他金融机构的存款。</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人民法院</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lastRenderedPageBreak/>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县级以上监察机关领导人员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本级人民政府领导人员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上一级人民政府领导人员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A</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17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 )</w:t>
      </w:r>
      <w:r w:rsidR="00C22606" w:rsidRPr="00C22606">
        <w:rPr>
          <w:rFonts w:ascii="Verdana" w:eastAsia="宋体" w:hAnsi="Verdana" w:cs="宋体"/>
          <w:color w:val="666666"/>
          <w:kern w:val="0"/>
          <w:szCs w:val="21"/>
        </w:rPr>
        <w:t>不是最终决定。</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上一级监察机关的复核决定</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上一级监察机关的复审决定</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上一级国务院监察机关的复查决定</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国务院监察机关的复审决定</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B</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18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《中华人民共和国行政监察法》于</w:t>
      </w:r>
      <w:r w:rsidR="00C22606" w:rsidRPr="00C22606">
        <w:rPr>
          <w:rFonts w:ascii="Verdana" w:eastAsia="宋体" w:hAnsi="Verdana" w:cs="宋体"/>
          <w:color w:val="666666"/>
          <w:kern w:val="0"/>
          <w:szCs w:val="21"/>
        </w:rPr>
        <w:t>( )</w:t>
      </w:r>
      <w:r w:rsidR="00C22606" w:rsidRPr="00C22606">
        <w:rPr>
          <w:rFonts w:ascii="Verdana" w:eastAsia="宋体" w:hAnsi="Verdana" w:cs="宋体"/>
          <w:color w:val="666666"/>
          <w:kern w:val="0"/>
          <w:szCs w:val="21"/>
        </w:rPr>
        <w:t>年由全国人民代表大会常务委员会通过。</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A.1990</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B.1992</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C.1997</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D.2004</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C</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19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现行《统计法》修订通过和施行的时间分别是﹙﹚</w:t>
      </w:r>
      <w:r w:rsidR="00C22606" w:rsidRPr="00C22606">
        <w:rPr>
          <w:rFonts w:ascii="Verdana" w:eastAsia="宋体" w:hAnsi="Verdana" w:cs="宋体"/>
          <w:color w:val="666666"/>
          <w:kern w:val="0"/>
          <w:szCs w:val="21"/>
        </w:rPr>
        <w:t>.</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A.1983</w:t>
      </w:r>
      <w:r w:rsidR="00C22606" w:rsidRPr="00C22606">
        <w:rPr>
          <w:rFonts w:ascii="Verdana" w:eastAsia="宋体" w:hAnsi="Verdana" w:cs="宋体"/>
          <w:color w:val="666666"/>
          <w:kern w:val="0"/>
          <w:szCs w:val="21"/>
        </w:rPr>
        <w:t>年</w:t>
      </w:r>
      <w:r w:rsidR="00C22606" w:rsidRPr="00C22606">
        <w:rPr>
          <w:rFonts w:ascii="Verdana" w:eastAsia="宋体" w:hAnsi="Verdana" w:cs="宋体"/>
          <w:color w:val="666666"/>
          <w:kern w:val="0"/>
          <w:szCs w:val="21"/>
        </w:rPr>
        <w:t>12</w:t>
      </w:r>
      <w:r w:rsidR="00C22606" w:rsidRPr="00C22606">
        <w:rPr>
          <w:rFonts w:ascii="Verdana" w:eastAsia="宋体" w:hAnsi="Verdana" w:cs="宋体"/>
          <w:color w:val="666666"/>
          <w:kern w:val="0"/>
          <w:szCs w:val="21"/>
        </w:rPr>
        <w:t>月</w:t>
      </w:r>
      <w:r w:rsidR="00C22606" w:rsidRPr="00C22606">
        <w:rPr>
          <w:rFonts w:ascii="Verdana" w:eastAsia="宋体" w:hAnsi="Verdana" w:cs="宋体"/>
          <w:color w:val="666666"/>
          <w:kern w:val="0"/>
          <w:szCs w:val="21"/>
        </w:rPr>
        <w:t>8</w:t>
      </w:r>
      <w:r w:rsidR="00C22606" w:rsidRPr="00C22606">
        <w:rPr>
          <w:rFonts w:ascii="Verdana" w:eastAsia="宋体" w:hAnsi="Verdana" w:cs="宋体"/>
          <w:color w:val="666666"/>
          <w:kern w:val="0"/>
          <w:szCs w:val="21"/>
        </w:rPr>
        <w:t>日和</w:t>
      </w:r>
      <w:r w:rsidR="00C22606" w:rsidRPr="00C22606">
        <w:rPr>
          <w:rFonts w:ascii="Verdana" w:eastAsia="宋体" w:hAnsi="Verdana" w:cs="宋体"/>
          <w:color w:val="666666"/>
          <w:kern w:val="0"/>
          <w:szCs w:val="21"/>
        </w:rPr>
        <w:t>1984</w:t>
      </w:r>
      <w:r w:rsidR="00C22606" w:rsidRPr="00C22606">
        <w:rPr>
          <w:rFonts w:ascii="Verdana" w:eastAsia="宋体" w:hAnsi="Verdana" w:cs="宋体"/>
          <w:color w:val="666666"/>
          <w:kern w:val="0"/>
          <w:szCs w:val="21"/>
        </w:rPr>
        <w:t>年</w:t>
      </w:r>
      <w:r w:rsidR="00C22606" w:rsidRPr="00C22606">
        <w:rPr>
          <w:rFonts w:ascii="Verdana" w:eastAsia="宋体" w:hAnsi="Verdana" w:cs="宋体"/>
          <w:color w:val="666666"/>
          <w:kern w:val="0"/>
          <w:szCs w:val="21"/>
        </w:rPr>
        <w:t>1</w:t>
      </w:r>
      <w:r w:rsidR="00C22606" w:rsidRPr="00C22606">
        <w:rPr>
          <w:rFonts w:ascii="Verdana" w:eastAsia="宋体" w:hAnsi="Verdana" w:cs="宋体"/>
          <w:color w:val="666666"/>
          <w:kern w:val="0"/>
          <w:szCs w:val="21"/>
        </w:rPr>
        <w:t>月</w:t>
      </w:r>
      <w:r w:rsidR="00C22606" w:rsidRPr="00C22606">
        <w:rPr>
          <w:rFonts w:ascii="Verdana" w:eastAsia="宋体" w:hAnsi="Verdana" w:cs="宋体"/>
          <w:color w:val="666666"/>
          <w:kern w:val="0"/>
          <w:szCs w:val="21"/>
        </w:rPr>
        <w:t>1</w:t>
      </w:r>
      <w:r w:rsidR="00C22606" w:rsidRPr="00C22606">
        <w:rPr>
          <w:rFonts w:ascii="Verdana" w:eastAsia="宋体" w:hAnsi="Verdana" w:cs="宋体"/>
          <w:color w:val="666666"/>
          <w:kern w:val="0"/>
          <w:szCs w:val="21"/>
        </w:rPr>
        <w:t>日</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B.1996</w:t>
      </w:r>
      <w:r w:rsidR="00C22606" w:rsidRPr="00C22606">
        <w:rPr>
          <w:rFonts w:ascii="Verdana" w:eastAsia="宋体" w:hAnsi="Verdana" w:cs="宋体"/>
          <w:color w:val="666666"/>
          <w:kern w:val="0"/>
          <w:szCs w:val="21"/>
        </w:rPr>
        <w:t>年</w:t>
      </w:r>
      <w:r w:rsidR="00C22606" w:rsidRPr="00C22606">
        <w:rPr>
          <w:rFonts w:ascii="Verdana" w:eastAsia="宋体" w:hAnsi="Verdana" w:cs="宋体"/>
          <w:color w:val="666666"/>
          <w:kern w:val="0"/>
          <w:szCs w:val="21"/>
        </w:rPr>
        <w:t>5</w:t>
      </w:r>
      <w:r w:rsidR="00C22606" w:rsidRPr="00C22606">
        <w:rPr>
          <w:rFonts w:ascii="Verdana" w:eastAsia="宋体" w:hAnsi="Verdana" w:cs="宋体"/>
          <w:color w:val="666666"/>
          <w:kern w:val="0"/>
          <w:szCs w:val="21"/>
        </w:rPr>
        <w:t>月</w:t>
      </w:r>
      <w:r w:rsidR="00C22606" w:rsidRPr="00C22606">
        <w:rPr>
          <w:rFonts w:ascii="Verdana" w:eastAsia="宋体" w:hAnsi="Verdana" w:cs="宋体"/>
          <w:color w:val="666666"/>
          <w:kern w:val="0"/>
          <w:szCs w:val="21"/>
        </w:rPr>
        <w:t>15</w:t>
      </w:r>
      <w:r w:rsidR="00C22606" w:rsidRPr="00C22606">
        <w:rPr>
          <w:rFonts w:ascii="Verdana" w:eastAsia="宋体" w:hAnsi="Verdana" w:cs="宋体"/>
          <w:color w:val="666666"/>
          <w:kern w:val="0"/>
          <w:szCs w:val="21"/>
        </w:rPr>
        <w:t>日和</w:t>
      </w:r>
      <w:r w:rsidR="00C22606" w:rsidRPr="00C22606">
        <w:rPr>
          <w:rFonts w:ascii="Verdana" w:eastAsia="宋体" w:hAnsi="Verdana" w:cs="宋体"/>
          <w:color w:val="666666"/>
          <w:kern w:val="0"/>
          <w:szCs w:val="21"/>
        </w:rPr>
        <w:t>1984</w:t>
      </w:r>
      <w:r w:rsidR="00C22606" w:rsidRPr="00C22606">
        <w:rPr>
          <w:rFonts w:ascii="Verdana" w:eastAsia="宋体" w:hAnsi="Verdana" w:cs="宋体"/>
          <w:color w:val="666666"/>
          <w:kern w:val="0"/>
          <w:szCs w:val="21"/>
        </w:rPr>
        <w:t>年</w:t>
      </w:r>
      <w:r w:rsidR="00C22606" w:rsidRPr="00C22606">
        <w:rPr>
          <w:rFonts w:ascii="Verdana" w:eastAsia="宋体" w:hAnsi="Verdana" w:cs="宋体"/>
          <w:color w:val="666666"/>
          <w:kern w:val="0"/>
          <w:szCs w:val="21"/>
        </w:rPr>
        <w:t>1</w:t>
      </w:r>
      <w:r w:rsidR="00C22606" w:rsidRPr="00C22606">
        <w:rPr>
          <w:rFonts w:ascii="Verdana" w:eastAsia="宋体" w:hAnsi="Verdana" w:cs="宋体"/>
          <w:color w:val="666666"/>
          <w:kern w:val="0"/>
          <w:szCs w:val="21"/>
        </w:rPr>
        <w:t>月</w:t>
      </w:r>
      <w:r w:rsidR="00C22606" w:rsidRPr="00C22606">
        <w:rPr>
          <w:rFonts w:ascii="Verdana" w:eastAsia="宋体" w:hAnsi="Verdana" w:cs="宋体"/>
          <w:color w:val="666666"/>
          <w:kern w:val="0"/>
          <w:szCs w:val="21"/>
        </w:rPr>
        <w:t>1</w:t>
      </w:r>
      <w:r w:rsidR="00C22606" w:rsidRPr="00C22606">
        <w:rPr>
          <w:rFonts w:ascii="Verdana" w:eastAsia="宋体" w:hAnsi="Verdana" w:cs="宋体"/>
          <w:color w:val="666666"/>
          <w:kern w:val="0"/>
          <w:szCs w:val="21"/>
        </w:rPr>
        <w:t>日</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lastRenderedPageBreak/>
        <w:t xml:space="preserve">  </w:t>
      </w:r>
      <w:r w:rsidR="00C22606" w:rsidRPr="00C22606">
        <w:rPr>
          <w:rFonts w:ascii="Verdana" w:eastAsia="宋体" w:hAnsi="Verdana" w:cs="宋体"/>
          <w:color w:val="666666"/>
          <w:kern w:val="0"/>
          <w:szCs w:val="21"/>
        </w:rPr>
        <w:t>C.2005</w:t>
      </w:r>
      <w:r w:rsidR="00C22606" w:rsidRPr="00C22606">
        <w:rPr>
          <w:rFonts w:ascii="Verdana" w:eastAsia="宋体" w:hAnsi="Verdana" w:cs="宋体"/>
          <w:color w:val="666666"/>
          <w:kern w:val="0"/>
          <w:szCs w:val="21"/>
        </w:rPr>
        <w:t>年</w:t>
      </w:r>
      <w:r w:rsidR="00C22606" w:rsidRPr="00C22606">
        <w:rPr>
          <w:rFonts w:ascii="Verdana" w:eastAsia="宋体" w:hAnsi="Verdana" w:cs="宋体"/>
          <w:color w:val="666666"/>
          <w:kern w:val="0"/>
          <w:szCs w:val="21"/>
        </w:rPr>
        <w:t>12</w:t>
      </w:r>
      <w:r w:rsidR="00C22606" w:rsidRPr="00C22606">
        <w:rPr>
          <w:rFonts w:ascii="Verdana" w:eastAsia="宋体" w:hAnsi="Verdana" w:cs="宋体"/>
          <w:color w:val="666666"/>
          <w:kern w:val="0"/>
          <w:szCs w:val="21"/>
        </w:rPr>
        <w:t>月</w:t>
      </w:r>
      <w:r w:rsidR="00C22606" w:rsidRPr="00C22606">
        <w:rPr>
          <w:rFonts w:ascii="Verdana" w:eastAsia="宋体" w:hAnsi="Verdana" w:cs="宋体"/>
          <w:color w:val="666666"/>
          <w:kern w:val="0"/>
          <w:szCs w:val="21"/>
        </w:rPr>
        <w:t>16</w:t>
      </w:r>
      <w:r w:rsidR="00C22606" w:rsidRPr="00C22606">
        <w:rPr>
          <w:rFonts w:ascii="Verdana" w:eastAsia="宋体" w:hAnsi="Verdana" w:cs="宋体"/>
          <w:color w:val="666666"/>
          <w:kern w:val="0"/>
          <w:szCs w:val="21"/>
        </w:rPr>
        <w:t>日和</w:t>
      </w:r>
      <w:r w:rsidR="00C22606" w:rsidRPr="00C22606">
        <w:rPr>
          <w:rFonts w:ascii="Verdana" w:eastAsia="宋体" w:hAnsi="Verdana" w:cs="宋体"/>
          <w:color w:val="666666"/>
          <w:kern w:val="0"/>
          <w:szCs w:val="21"/>
        </w:rPr>
        <w:t>2006</w:t>
      </w:r>
      <w:r w:rsidR="00C22606" w:rsidRPr="00C22606">
        <w:rPr>
          <w:rFonts w:ascii="Verdana" w:eastAsia="宋体" w:hAnsi="Verdana" w:cs="宋体"/>
          <w:color w:val="666666"/>
          <w:kern w:val="0"/>
          <w:szCs w:val="21"/>
        </w:rPr>
        <w:t>年</w:t>
      </w:r>
      <w:r w:rsidR="00C22606" w:rsidRPr="00C22606">
        <w:rPr>
          <w:rFonts w:ascii="Verdana" w:eastAsia="宋体" w:hAnsi="Verdana" w:cs="宋体"/>
          <w:color w:val="666666"/>
          <w:kern w:val="0"/>
          <w:szCs w:val="21"/>
        </w:rPr>
        <w:t>1</w:t>
      </w:r>
      <w:r w:rsidR="00C22606" w:rsidRPr="00C22606">
        <w:rPr>
          <w:rFonts w:ascii="Verdana" w:eastAsia="宋体" w:hAnsi="Verdana" w:cs="宋体"/>
          <w:color w:val="666666"/>
          <w:kern w:val="0"/>
          <w:szCs w:val="21"/>
        </w:rPr>
        <w:t>月</w:t>
      </w:r>
      <w:r w:rsidR="00C22606" w:rsidRPr="00C22606">
        <w:rPr>
          <w:rFonts w:ascii="Verdana" w:eastAsia="宋体" w:hAnsi="Verdana" w:cs="宋体"/>
          <w:color w:val="666666"/>
          <w:kern w:val="0"/>
          <w:szCs w:val="21"/>
        </w:rPr>
        <w:t>1</w:t>
      </w:r>
      <w:r w:rsidR="00C22606" w:rsidRPr="00C22606">
        <w:rPr>
          <w:rFonts w:ascii="Verdana" w:eastAsia="宋体" w:hAnsi="Verdana" w:cs="宋体"/>
          <w:color w:val="666666"/>
          <w:kern w:val="0"/>
          <w:szCs w:val="21"/>
        </w:rPr>
        <w:t>日</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D.2009</w:t>
      </w:r>
      <w:r w:rsidR="00C22606" w:rsidRPr="00C22606">
        <w:rPr>
          <w:rFonts w:ascii="Verdana" w:eastAsia="宋体" w:hAnsi="Verdana" w:cs="宋体"/>
          <w:color w:val="666666"/>
          <w:kern w:val="0"/>
          <w:szCs w:val="21"/>
        </w:rPr>
        <w:t>年</w:t>
      </w:r>
      <w:r w:rsidR="00C22606" w:rsidRPr="00C22606">
        <w:rPr>
          <w:rFonts w:ascii="Verdana" w:eastAsia="宋体" w:hAnsi="Verdana" w:cs="宋体"/>
          <w:color w:val="666666"/>
          <w:kern w:val="0"/>
          <w:szCs w:val="21"/>
        </w:rPr>
        <w:t>6</w:t>
      </w:r>
      <w:r w:rsidR="00C22606" w:rsidRPr="00C22606">
        <w:rPr>
          <w:rFonts w:ascii="Verdana" w:eastAsia="宋体" w:hAnsi="Verdana" w:cs="宋体"/>
          <w:color w:val="666666"/>
          <w:kern w:val="0"/>
          <w:szCs w:val="21"/>
        </w:rPr>
        <w:t>月</w:t>
      </w:r>
      <w:r w:rsidR="00C22606" w:rsidRPr="00C22606">
        <w:rPr>
          <w:rFonts w:ascii="Verdana" w:eastAsia="宋体" w:hAnsi="Verdana" w:cs="宋体"/>
          <w:color w:val="666666"/>
          <w:kern w:val="0"/>
          <w:szCs w:val="21"/>
        </w:rPr>
        <w:t>27</w:t>
      </w:r>
      <w:r w:rsidR="00C22606" w:rsidRPr="00C22606">
        <w:rPr>
          <w:rFonts w:ascii="Verdana" w:eastAsia="宋体" w:hAnsi="Verdana" w:cs="宋体"/>
          <w:color w:val="666666"/>
          <w:kern w:val="0"/>
          <w:szCs w:val="21"/>
        </w:rPr>
        <w:t>日和</w:t>
      </w:r>
      <w:r w:rsidR="00C22606" w:rsidRPr="00C22606">
        <w:rPr>
          <w:rFonts w:ascii="Verdana" w:eastAsia="宋体" w:hAnsi="Verdana" w:cs="宋体"/>
          <w:color w:val="666666"/>
          <w:kern w:val="0"/>
          <w:szCs w:val="21"/>
        </w:rPr>
        <w:t>2010</w:t>
      </w:r>
      <w:r w:rsidR="00C22606" w:rsidRPr="00C22606">
        <w:rPr>
          <w:rFonts w:ascii="Verdana" w:eastAsia="宋体" w:hAnsi="Verdana" w:cs="宋体"/>
          <w:color w:val="666666"/>
          <w:kern w:val="0"/>
          <w:szCs w:val="21"/>
        </w:rPr>
        <w:t>年</w:t>
      </w:r>
      <w:r w:rsidR="00C22606" w:rsidRPr="00C22606">
        <w:rPr>
          <w:rFonts w:ascii="Verdana" w:eastAsia="宋体" w:hAnsi="Verdana" w:cs="宋体"/>
          <w:color w:val="666666"/>
          <w:kern w:val="0"/>
          <w:szCs w:val="21"/>
        </w:rPr>
        <w:t>1</w:t>
      </w:r>
      <w:r w:rsidR="00C22606" w:rsidRPr="00C22606">
        <w:rPr>
          <w:rFonts w:ascii="Verdana" w:eastAsia="宋体" w:hAnsi="Verdana" w:cs="宋体"/>
          <w:color w:val="666666"/>
          <w:kern w:val="0"/>
          <w:szCs w:val="21"/>
        </w:rPr>
        <w:t>月</w:t>
      </w:r>
      <w:r w:rsidR="00C22606" w:rsidRPr="00C22606">
        <w:rPr>
          <w:rFonts w:ascii="Verdana" w:eastAsia="宋体" w:hAnsi="Verdana" w:cs="宋体"/>
          <w:color w:val="666666"/>
          <w:kern w:val="0"/>
          <w:szCs w:val="21"/>
        </w:rPr>
        <w:t>1</w:t>
      </w:r>
      <w:r w:rsidR="00C22606" w:rsidRPr="00C22606">
        <w:rPr>
          <w:rFonts w:ascii="Verdana" w:eastAsia="宋体" w:hAnsi="Verdana" w:cs="宋体"/>
          <w:color w:val="666666"/>
          <w:kern w:val="0"/>
          <w:szCs w:val="21"/>
        </w:rPr>
        <w:t>日</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D</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20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竞业限制的人员限于用人单位的</w:t>
      </w:r>
      <w:r w:rsidR="00C22606" w:rsidRPr="00C22606">
        <w:rPr>
          <w:rFonts w:ascii="Verdana" w:eastAsia="宋体" w:hAnsi="Verdana" w:cs="宋体"/>
          <w:color w:val="666666"/>
          <w:kern w:val="0"/>
          <w:szCs w:val="21"/>
        </w:rPr>
        <w:t>()</w:t>
      </w:r>
      <w:r w:rsidR="00C22606" w:rsidRPr="00C22606">
        <w:rPr>
          <w:rFonts w:ascii="Verdana" w:eastAsia="宋体" w:hAnsi="Verdana" w:cs="宋体"/>
          <w:color w:val="666666"/>
          <w:kern w:val="0"/>
          <w:szCs w:val="21"/>
        </w:rPr>
        <w:t>、高级技术人员和其他负有保密义务的人员。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管理人员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中层管理人员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高级管理人员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一般管理人员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C</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21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致使劳动合同终止的情形包括：</w:t>
      </w:r>
      <w:r w:rsidR="00C22606" w:rsidRPr="00C22606">
        <w:rPr>
          <w:rFonts w:ascii="Verdana" w:eastAsia="宋体" w:hAnsi="Verdana" w:cs="宋体"/>
          <w:color w:val="666666"/>
          <w:kern w:val="0"/>
          <w:szCs w:val="21"/>
        </w:rPr>
        <w:t>()</w:t>
      </w:r>
      <w:r w:rsidR="00C22606" w:rsidRPr="00C22606">
        <w:rPr>
          <w:rFonts w:ascii="Verdana" w:eastAsia="宋体" w:hAnsi="Verdana" w:cs="宋体"/>
          <w:color w:val="666666"/>
          <w:kern w:val="0"/>
          <w:szCs w:val="21"/>
        </w:rPr>
        <w:t>。</w:t>
      </w:r>
      <w:r w:rsidR="00C22606" w:rsidRPr="00C22606">
        <w:rPr>
          <w:rFonts w:ascii="Verdana" w:eastAsia="宋体" w:hAnsi="Verdana" w:cs="宋体"/>
          <w:color w:val="666666"/>
          <w:kern w:val="0"/>
          <w:szCs w:val="21"/>
        </w:rPr>
        <w:t xml:space="preserve"> </w:t>
      </w:r>
      <w:r w:rsidR="00C22606" w:rsidRPr="00C22606">
        <w:rPr>
          <w:rFonts w:ascii="宋体" w:eastAsia="宋体" w:hAnsi="宋体" w:cs="宋体" w:hint="eastAsia"/>
          <w:color w:val="666666"/>
          <w:kern w:val="0"/>
          <w:szCs w:val="21"/>
        </w:rPr>
        <w:t>①</w:t>
      </w:r>
      <w:r w:rsidR="00C22606" w:rsidRPr="00C22606">
        <w:rPr>
          <w:rFonts w:ascii="Verdana" w:eastAsia="宋体" w:hAnsi="Verdana" w:cs="宋体"/>
          <w:color w:val="666666"/>
          <w:kern w:val="0"/>
          <w:szCs w:val="21"/>
        </w:rPr>
        <w:t>劳动合同期满</w:t>
      </w:r>
      <w:r w:rsidR="00C22606" w:rsidRPr="00C22606">
        <w:rPr>
          <w:rFonts w:ascii="Verdana" w:eastAsia="宋体" w:hAnsi="Verdana" w:cs="宋体"/>
          <w:color w:val="666666"/>
          <w:kern w:val="0"/>
          <w:szCs w:val="21"/>
        </w:rPr>
        <w:t>;</w:t>
      </w:r>
      <w:r w:rsidR="00C22606" w:rsidRPr="00C22606">
        <w:rPr>
          <w:rFonts w:ascii="宋体" w:eastAsia="宋体" w:hAnsi="宋体" w:cs="宋体" w:hint="eastAsia"/>
          <w:color w:val="666666"/>
          <w:kern w:val="0"/>
          <w:szCs w:val="21"/>
        </w:rPr>
        <w:t>②</w:t>
      </w:r>
      <w:r w:rsidR="00C22606" w:rsidRPr="00C22606">
        <w:rPr>
          <w:rFonts w:ascii="Verdana" w:eastAsia="宋体" w:hAnsi="Verdana" w:cs="宋体"/>
          <w:color w:val="666666"/>
          <w:kern w:val="0"/>
          <w:szCs w:val="21"/>
        </w:rPr>
        <w:t>用人单位法定代表人死亡</w:t>
      </w:r>
      <w:r w:rsidR="00C22606" w:rsidRPr="00C22606">
        <w:rPr>
          <w:rFonts w:ascii="Verdana" w:eastAsia="宋体" w:hAnsi="Verdana" w:cs="宋体"/>
          <w:color w:val="666666"/>
          <w:kern w:val="0"/>
          <w:szCs w:val="21"/>
        </w:rPr>
        <w:t>;</w:t>
      </w:r>
      <w:r w:rsidR="00C22606" w:rsidRPr="00C22606">
        <w:rPr>
          <w:rFonts w:ascii="宋体" w:eastAsia="宋体" w:hAnsi="宋体" w:cs="宋体" w:hint="eastAsia"/>
          <w:color w:val="666666"/>
          <w:kern w:val="0"/>
          <w:szCs w:val="21"/>
        </w:rPr>
        <w:t>③</w:t>
      </w:r>
      <w:r w:rsidR="00C22606" w:rsidRPr="00C22606">
        <w:rPr>
          <w:rFonts w:ascii="Verdana" w:eastAsia="宋体" w:hAnsi="Verdana" w:cs="宋体"/>
          <w:color w:val="666666"/>
          <w:kern w:val="0"/>
          <w:szCs w:val="21"/>
        </w:rPr>
        <w:t>劳动者被人民法院宣告失踪</w:t>
      </w:r>
      <w:r w:rsidR="00C22606" w:rsidRPr="00C22606">
        <w:rPr>
          <w:rFonts w:ascii="Verdana" w:eastAsia="宋体" w:hAnsi="Verdana" w:cs="宋体"/>
          <w:color w:val="666666"/>
          <w:kern w:val="0"/>
          <w:szCs w:val="21"/>
        </w:rPr>
        <w:t>;</w:t>
      </w:r>
      <w:r w:rsidR="00C22606" w:rsidRPr="00C22606">
        <w:rPr>
          <w:rFonts w:ascii="宋体" w:eastAsia="宋体" w:hAnsi="宋体" w:cs="宋体" w:hint="eastAsia"/>
          <w:color w:val="666666"/>
          <w:kern w:val="0"/>
          <w:szCs w:val="21"/>
        </w:rPr>
        <w:t>④</w:t>
      </w:r>
      <w:r w:rsidR="00C22606" w:rsidRPr="00C22606">
        <w:rPr>
          <w:rFonts w:ascii="Verdana" w:eastAsia="宋体" w:hAnsi="Verdana" w:cs="宋体"/>
          <w:color w:val="666666"/>
          <w:kern w:val="0"/>
          <w:szCs w:val="21"/>
        </w:rPr>
        <w:t>劳动者死亡或者被人民法院宣告死亡</w:t>
      </w:r>
      <w:r w:rsidR="00C22606" w:rsidRPr="00C22606">
        <w:rPr>
          <w:rFonts w:ascii="Verdana" w:eastAsia="宋体" w:hAnsi="Verdana" w:cs="宋体"/>
          <w:color w:val="666666"/>
          <w:kern w:val="0"/>
          <w:szCs w:val="21"/>
        </w:rPr>
        <w:t>;</w:t>
      </w:r>
      <w:r w:rsidR="00C22606" w:rsidRPr="00C22606">
        <w:rPr>
          <w:rFonts w:ascii="宋体" w:eastAsia="宋体" w:hAnsi="宋体" w:cs="宋体" w:hint="eastAsia"/>
          <w:color w:val="666666"/>
          <w:kern w:val="0"/>
          <w:szCs w:val="21"/>
        </w:rPr>
        <w:t>⑤</w:t>
      </w:r>
      <w:r w:rsidR="00C22606" w:rsidRPr="00C22606">
        <w:rPr>
          <w:rFonts w:ascii="Verdana" w:eastAsia="宋体" w:hAnsi="Verdana" w:cs="宋体"/>
          <w:color w:val="666666"/>
          <w:kern w:val="0"/>
          <w:szCs w:val="21"/>
        </w:rPr>
        <w:t>用人单位被依法宣告破产</w:t>
      </w:r>
      <w:r w:rsidR="00C22606" w:rsidRPr="00C22606">
        <w:rPr>
          <w:rFonts w:ascii="Verdana" w:eastAsia="宋体" w:hAnsi="Verdana" w:cs="宋体"/>
          <w:color w:val="666666"/>
          <w:kern w:val="0"/>
          <w:szCs w:val="21"/>
        </w:rPr>
        <w:t>;</w:t>
      </w:r>
      <w:r w:rsidR="00C22606" w:rsidRPr="00C22606">
        <w:rPr>
          <w:rFonts w:ascii="宋体" w:eastAsia="宋体" w:hAnsi="宋体" w:cs="宋体" w:hint="eastAsia"/>
          <w:color w:val="666666"/>
          <w:kern w:val="0"/>
          <w:szCs w:val="21"/>
        </w:rPr>
        <w:t>⑥</w:t>
      </w:r>
      <w:r w:rsidR="00C22606" w:rsidRPr="00C22606">
        <w:rPr>
          <w:rFonts w:ascii="Verdana" w:eastAsia="宋体" w:hAnsi="Verdana" w:cs="宋体"/>
          <w:color w:val="666666"/>
          <w:kern w:val="0"/>
          <w:szCs w:val="21"/>
        </w:rPr>
        <w:t>用人单位发生严重经营困</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宋体" w:eastAsia="宋体" w:hAnsi="宋体" w:cs="宋体" w:hint="eastAsia"/>
          <w:color w:val="666666"/>
          <w:kern w:val="0"/>
          <w:szCs w:val="21"/>
        </w:rPr>
        <w:t>①②④⑥⑦</w:t>
      </w:r>
      <w:r w:rsidR="00C22606" w:rsidRPr="00C22606">
        <w:rPr>
          <w:rFonts w:ascii="宋体" w:eastAsia="宋体" w:hAnsi="宋体" w:cs="宋体"/>
          <w:color w:val="666666"/>
          <w:kern w:val="0"/>
          <w:szCs w:val="21"/>
        </w:rPr>
        <w:t>⑧</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宋体" w:eastAsia="宋体" w:hAnsi="宋体" w:cs="宋体" w:hint="eastAsia"/>
          <w:color w:val="666666"/>
          <w:kern w:val="0"/>
          <w:szCs w:val="21"/>
        </w:rPr>
        <w:t>①③④⑤⑥</w:t>
      </w:r>
      <w:r w:rsidR="00C22606" w:rsidRPr="00C22606">
        <w:rPr>
          <w:rFonts w:ascii="宋体" w:eastAsia="宋体" w:hAnsi="宋体" w:cs="宋体"/>
          <w:color w:val="666666"/>
          <w:kern w:val="0"/>
          <w:szCs w:val="21"/>
        </w:rPr>
        <w:t>⑧</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宋体" w:eastAsia="宋体" w:hAnsi="宋体" w:cs="宋体" w:hint="eastAsia"/>
          <w:color w:val="666666"/>
          <w:kern w:val="0"/>
          <w:szCs w:val="21"/>
        </w:rPr>
        <w:t>②③④⑤⑦</w:t>
      </w:r>
      <w:r w:rsidR="00C22606" w:rsidRPr="00C22606">
        <w:rPr>
          <w:rFonts w:ascii="宋体" w:eastAsia="宋体" w:hAnsi="宋体" w:cs="宋体"/>
          <w:color w:val="666666"/>
          <w:kern w:val="0"/>
          <w:szCs w:val="21"/>
        </w:rPr>
        <w:t>⑧</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宋体" w:eastAsia="宋体" w:hAnsi="宋体" w:cs="宋体" w:hint="eastAsia"/>
          <w:color w:val="666666"/>
          <w:kern w:val="0"/>
          <w:szCs w:val="21"/>
        </w:rPr>
        <w:t>①③④⑤⑦</w:t>
      </w:r>
      <w:r w:rsidR="00C22606" w:rsidRPr="00C22606">
        <w:rPr>
          <w:rFonts w:ascii="宋体" w:eastAsia="宋体" w:hAnsi="宋体" w:cs="宋体"/>
          <w:color w:val="666666"/>
          <w:kern w:val="0"/>
          <w:szCs w:val="21"/>
        </w:rPr>
        <w:t>⑧</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D</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22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新修订保密法自</w:t>
      </w:r>
      <w:r w:rsidR="00C22606" w:rsidRPr="00C22606">
        <w:rPr>
          <w:rFonts w:ascii="Verdana" w:eastAsia="宋体" w:hAnsi="Verdana" w:cs="宋体"/>
          <w:color w:val="666666"/>
          <w:kern w:val="0"/>
          <w:szCs w:val="21"/>
        </w:rPr>
        <w:t>( )</w:t>
      </w:r>
      <w:r w:rsidR="00C22606" w:rsidRPr="00C22606">
        <w:rPr>
          <w:rFonts w:ascii="Verdana" w:eastAsia="宋体" w:hAnsi="Verdana" w:cs="宋体"/>
          <w:color w:val="666666"/>
          <w:kern w:val="0"/>
          <w:szCs w:val="21"/>
        </w:rPr>
        <w:t>起施行。</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A.2010</w:t>
      </w:r>
      <w:r w:rsidR="00C22606" w:rsidRPr="00C22606">
        <w:rPr>
          <w:rFonts w:ascii="Verdana" w:eastAsia="宋体" w:hAnsi="Verdana" w:cs="宋体"/>
          <w:color w:val="666666"/>
          <w:kern w:val="0"/>
          <w:szCs w:val="21"/>
        </w:rPr>
        <w:t>年</w:t>
      </w:r>
      <w:r w:rsidR="00C22606" w:rsidRPr="00C22606">
        <w:rPr>
          <w:rFonts w:ascii="Verdana" w:eastAsia="宋体" w:hAnsi="Verdana" w:cs="宋体"/>
          <w:color w:val="666666"/>
          <w:kern w:val="0"/>
          <w:szCs w:val="21"/>
        </w:rPr>
        <w:t>4</w:t>
      </w:r>
      <w:r w:rsidR="00C22606" w:rsidRPr="00C22606">
        <w:rPr>
          <w:rFonts w:ascii="Verdana" w:eastAsia="宋体" w:hAnsi="Verdana" w:cs="宋体"/>
          <w:color w:val="666666"/>
          <w:kern w:val="0"/>
          <w:szCs w:val="21"/>
        </w:rPr>
        <w:t>月</w:t>
      </w:r>
      <w:r w:rsidR="00C22606" w:rsidRPr="00C22606">
        <w:rPr>
          <w:rFonts w:ascii="Verdana" w:eastAsia="宋体" w:hAnsi="Verdana" w:cs="宋体"/>
          <w:color w:val="666666"/>
          <w:kern w:val="0"/>
          <w:szCs w:val="21"/>
        </w:rPr>
        <w:t>29</w:t>
      </w:r>
      <w:r w:rsidR="00C22606" w:rsidRPr="00C22606">
        <w:rPr>
          <w:rFonts w:ascii="Verdana" w:eastAsia="宋体" w:hAnsi="Verdana" w:cs="宋体"/>
          <w:color w:val="666666"/>
          <w:kern w:val="0"/>
          <w:szCs w:val="21"/>
        </w:rPr>
        <w:t>日</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B.2010</w:t>
      </w:r>
      <w:r w:rsidR="00C22606" w:rsidRPr="00C22606">
        <w:rPr>
          <w:rFonts w:ascii="Verdana" w:eastAsia="宋体" w:hAnsi="Verdana" w:cs="宋体"/>
          <w:color w:val="666666"/>
          <w:kern w:val="0"/>
          <w:szCs w:val="21"/>
        </w:rPr>
        <w:t>年</w:t>
      </w:r>
      <w:r w:rsidR="00C22606" w:rsidRPr="00C22606">
        <w:rPr>
          <w:rFonts w:ascii="Verdana" w:eastAsia="宋体" w:hAnsi="Verdana" w:cs="宋体"/>
          <w:color w:val="666666"/>
          <w:kern w:val="0"/>
          <w:szCs w:val="21"/>
        </w:rPr>
        <w:t>10</w:t>
      </w:r>
      <w:r w:rsidR="00C22606" w:rsidRPr="00C22606">
        <w:rPr>
          <w:rFonts w:ascii="Verdana" w:eastAsia="宋体" w:hAnsi="Verdana" w:cs="宋体"/>
          <w:color w:val="666666"/>
          <w:kern w:val="0"/>
          <w:szCs w:val="21"/>
        </w:rPr>
        <w:t>月</w:t>
      </w:r>
      <w:r w:rsidR="00C22606" w:rsidRPr="00C22606">
        <w:rPr>
          <w:rFonts w:ascii="Verdana" w:eastAsia="宋体" w:hAnsi="Verdana" w:cs="宋体"/>
          <w:color w:val="666666"/>
          <w:kern w:val="0"/>
          <w:szCs w:val="21"/>
        </w:rPr>
        <w:t>1</w:t>
      </w:r>
      <w:r w:rsidR="00C22606" w:rsidRPr="00C22606">
        <w:rPr>
          <w:rFonts w:ascii="Verdana" w:eastAsia="宋体" w:hAnsi="Verdana" w:cs="宋体"/>
          <w:color w:val="666666"/>
          <w:kern w:val="0"/>
          <w:szCs w:val="21"/>
        </w:rPr>
        <w:t>日</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lastRenderedPageBreak/>
        <w:t xml:space="preserve">  </w:t>
      </w:r>
      <w:r w:rsidR="00C22606" w:rsidRPr="00C22606">
        <w:rPr>
          <w:rFonts w:ascii="Verdana" w:eastAsia="宋体" w:hAnsi="Verdana" w:cs="宋体"/>
          <w:color w:val="666666"/>
          <w:kern w:val="0"/>
          <w:szCs w:val="21"/>
        </w:rPr>
        <w:t>C.2010</w:t>
      </w:r>
      <w:r w:rsidR="00C22606" w:rsidRPr="00C22606">
        <w:rPr>
          <w:rFonts w:ascii="Verdana" w:eastAsia="宋体" w:hAnsi="Verdana" w:cs="宋体"/>
          <w:color w:val="666666"/>
          <w:kern w:val="0"/>
          <w:szCs w:val="21"/>
        </w:rPr>
        <w:t>年</w:t>
      </w:r>
      <w:r w:rsidR="00C22606" w:rsidRPr="00C22606">
        <w:rPr>
          <w:rFonts w:ascii="Verdana" w:eastAsia="宋体" w:hAnsi="Verdana" w:cs="宋体"/>
          <w:color w:val="666666"/>
          <w:kern w:val="0"/>
          <w:szCs w:val="21"/>
        </w:rPr>
        <w:t>10</w:t>
      </w:r>
      <w:r w:rsidR="00C22606" w:rsidRPr="00C22606">
        <w:rPr>
          <w:rFonts w:ascii="Verdana" w:eastAsia="宋体" w:hAnsi="Verdana" w:cs="宋体"/>
          <w:color w:val="666666"/>
          <w:kern w:val="0"/>
          <w:szCs w:val="21"/>
        </w:rPr>
        <w:t>月</w:t>
      </w:r>
      <w:r w:rsidR="00C22606" w:rsidRPr="00C22606">
        <w:rPr>
          <w:rFonts w:ascii="Verdana" w:eastAsia="宋体" w:hAnsi="Verdana" w:cs="宋体"/>
          <w:color w:val="666666"/>
          <w:kern w:val="0"/>
          <w:szCs w:val="21"/>
        </w:rPr>
        <w:t>7</w:t>
      </w:r>
      <w:r w:rsidR="00C22606" w:rsidRPr="00C22606">
        <w:rPr>
          <w:rFonts w:ascii="Verdana" w:eastAsia="宋体" w:hAnsi="Verdana" w:cs="宋体"/>
          <w:color w:val="666666"/>
          <w:kern w:val="0"/>
          <w:szCs w:val="21"/>
        </w:rPr>
        <w:t>日</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D.2010</w:t>
      </w:r>
      <w:r w:rsidR="00C22606" w:rsidRPr="00C22606">
        <w:rPr>
          <w:rFonts w:ascii="Verdana" w:eastAsia="宋体" w:hAnsi="Verdana" w:cs="宋体"/>
          <w:color w:val="666666"/>
          <w:kern w:val="0"/>
          <w:szCs w:val="21"/>
        </w:rPr>
        <w:t>年</w:t>
      </w:r>
      <w:r w:rsidR="00C22606" w:rsidRPr="00C22606">
        <w:rPr>
          <w:rFonts w:ascii="Verdana" w:eastAsia="宋体" w:hAnsi="Verdana" w:cs="宋体"/>
          <w:color w:val="666666"/>
          <w:kern w:val="0"/>
          <w:szCs w:val="21"/>
        </w:rPr>
        <w:t>4</w:t>
      </w:r>
      <w:r w:rsidR="00C22606" w:rsidRPr="00C22606">
        <w:rPr>
          <w:rFonts w:ascii="Verdana" w:eastAsia="宋体" w:hAnsi="Verdana" w:cs="宋体"/>
          <w:color w:val="666666"/>
          <w:kern w:val="0"/>
          <w:szCs w:val="21"/>
        </w:rPr>
        <w:t>月</w:t>
      </w:r>
      <w:r w:rsidR="00C22606" w:rsidRPr="00C22606">
        <w:rPr>
          <w:rFonts w:ascii="Verdana" w:eastAsia="宋体" w:hAnsi="Verdana" w:cs="宋体"/>
          <w:color w:val="666666"/>
          <w:kern w:val="0"/>
          <w:szCs w:val="21"/>
        </w:rPr>
        <w:t>30</w:t>
      </w:r>
      <w:r w:rsidR="00C22606" w:rsidRPr="00C22606">
        <w:rPr>
          <w:rFonts w:ascii="Verdana" w:eastAsia="宋体" w:hAnsi="Verdana" w:cs="宋体"/>
          <w:color w:val="666666"/>
          <w:kern w:val="0"/>
          <w:szCs w:val="21"/>
        </w:rPr>
        <w:t>日</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B</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23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国有企业虽然具有一定行政级别</w:t>
      </w:r>
      <w:r w:rsidR="00C22606" w:rsidRPr="00C22606">
        <w:rPr>
          <w:rFonts w:ascii="Verdana" w:eastAsia="宋体" w:hAnsi="Verdana" w:cs="宋体"/>
          <w:color w:val="666666"/>
          <w:kern w:val="0"/>
          <w:szCs w:val="21"/>
        </w:rPr>
        <w:t>,</w:t>
      </w:r>
      <w:r w:rsidR="00C22606" w:rsidRPr="00C22606">
        <w:rPr>
          <w:rFonts w:ascii="Verdana" w:eastAsia="宋体" w:hAnsi="Verdana" w:cs="宋体"/>
          <w:color w:val="666666"/>
          <w:kern w:val="0"/>
          <w:szCs w:val="21"/>
        </w:rPr>
        <w:t>但不属于保密法规定的具有法定定密权的机关范畴。金融机构应向</w:t>
      </w:r>
      <w:r w:rsidR="00C22606" w:rsidRPr="00C22606">
        <w:rPr>
          <w:rFonts w:ascii="Verdana" w:eastAsia="宋体" w:hAnsi="Verdana" w:cs="宋体"/>
          <w:color w:val="666666"/>
          <w:kern w:val="0"/>
          <w:szCs w:val="21"/>
        </w:rPr>
        <w:t>( )</w:t>
      </w:r>
      <w:r w:rsidR="00C22606" w:rsidRPr="00C22606">
        <w:rPr>
          <w:rFonts w:ascii="Verdana" w:eastAsia="宋体" w:hAnsi="Verdana" w:cs="宋体"/>
          <w:color w:val="666666"/>
          <w:kern w:val="0"/>
          <w:szCs w:val="21"/>
        </w:rPr>
        <w:t>申请授权。</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银监会</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中国银行</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国资委</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国家保密局</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A</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24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涉密人员不得在手机中存储涉及国家秘密的信息</w:t>
      </w:r>
      <w:r w:rsidR="00C22606" w:rsidRPr="00C22606">
        <w:rPr>
          <w:rFonts w:ascii="Verdana" w:eastAsia="宋体" w:hAnsi="Verdana" w:cs="宋体"/>
          <w:color w:val="666666"/>
          <w:kern w:val="0"/>
          <w:szCs w:val="21"/>
        </w:rPr>
        <w:t>,</w:t>
      </w:r>
      <w:r w:rsidR="00C22606" w:rsidRPr="00C22606">
        <w:rPr>
          <w:rFonts w:ascii="Verdana" w:eastAsia="宋体" w:hAnsi="Verdana" w:cs="宋体"/>
          <w:color w:val="666666"/>
          <w:kern w:val="0"/>
          <w:szCs w:val="21"/>
        </w:rPr>
        <w:t>不得在手机通话中涉及国家秘密事项</w:t>
      </w:r>
      <w:r w:rsidR="00C22606" w:rsidRPr="00C22606">
        <w:rPr>
          <w:rFonts w:ascii="Verdana" w:eastAsia="宋体" w:hAnsi="Verdana" w:cs="宋体"/>
          <w:color w:val="666666"/>
          <w:kern w:val="0"/>
          <w:szCs w:val="21"/>
        </w:rPr>
        <w:t>,</w:t>
      </w:r>
      <w:r w:rsidR="00C22606" w:rsidRPr="00C22606">
        <w:rPr>
          <w:rFonts w:ascii="Verdana" w:eastAsia="宋体" w:hAnsi="Verdana" w:cs="宋体"/>
          <w:color w:val="666666"/>
          <w:kern w:val="0"/>
          <w:szCs w:val="21"/>
        </w:rPr>
        <w:t>不得</w:t>
      </w:r>
      <w:r w:rsidR="00C22606" w:rsidRPr="00C22606">
        <w:rPr>
          <w:rFonts w:ascii="Verdana" w:eastAsia="宋体" w:hAnsi="Verdana" w:cs="宋体"/>
          <w:color w:val="666666"/>
          <w:kern w:val="0"/>
          <w:szCs w:val="21"/>
        </w:rPr>
        <w:t>( )</w:t>
      </w:r>
      <w:r w:rsidR="00C22606" w:rsidRPr="00C22606">
        <w:rPr>
          <w:rFonts w:ascii="Verdana" w:eastAsia="宋体" w:hAnsi="Verdana" w:cs="宋体"/>
          <w:color w:val="666666"/>
          <w:kern w:val="0"/>
          <w:szCs w:val="21"/>
        </w:rPr>
        <w:t>。</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用手机发送涉及工作秘密的信息</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用手机发送涉及商业秘密的信息</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用手机发送涉及国家秘密的信息</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用手机发送涉及个人隐私的信息</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C</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25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生产经营单位必须遵守本法和其他有关安全生产的法律、法规，加强安全生产管理，建立、健全</w:t>
      </w:r>
      <w:r w:rsidR="00C22606" w:rsidRPr="00C22606">
        <w:rPr>
          <w:rFonts w:ascii="Verdana" w:eastAsia="宋体" w:hAnsi="Verdana" w:cs="宋体"/>
          <w:color w:val="666666"/>
          <w:kern w:val="0"/>
          <w:szCs w:val="21"/>
        </w:rPr>
        <w:t>()</w:t>
      </w:r>
      <w:r w:rsidR="00C22606" w:rsidRPr="00C22606">
        <w:rPr>
          <w:rFonts w:ascii="Verdana" w:eastAsia="宋体" w:hAnsi="Verdana" w:cs="宋体"/>
          <w:color w:val="666666"/>
          <w:kern w:val="0"/>
          <w:szCs w:val="21"/>
        </w:rPr>
        <w:t>，改善安全生产条件，推进安全生产标准化建设，提高安全生产水平，确保安全生产。</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安全生产责任制</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lastRenderedPageBreak/>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安全生产规章制度</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安全生产举报制度</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安全生产责任制和安全生产规章制度</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D</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26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生产经营项目、场所发包或者出租给其他单位的，生产经营单位应当与承包单位、承租单位签订专门的</w:t>
      </w:r>
      <w:r w:rsidR="00C22606" w:rsidRPr="00C22606">
        <w:rPr>
          <w:rFonts w:ascii="Verdana" w:eastAsia="宋体" w:hAnsi="Verdana" w:cs="宋体"/>
          <w:color w:val="666666"/>
          <w:kern w:val="0"/>
          <w:szCs w:val="21"/>
        </w:rPr>
        <w:t>()</w:t>
      </w:r>
      <w:r w:rsidR="00C22606" w:rsidRPr="00C22606">
        <w:rPr>
          <w:rFonts w:ascii="Verdana" w:eastAsia="宋体" w:hAnsi="Verdana" w:cs="宋体"/>
          <w:color w:val="666666"/>
          <w:kern w:val="0"/>
          <w:szCs w:val="21"/>
        </w:rPr>
        <w:t>，或者在承包合同、租赁合同中约定各自的安全生产管理职责。</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责任分配协议</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财务管理协议</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安全生产管理协议</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分工协议</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C</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27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安全生产监督管理部门和其他负有安全生产监督管理职责的部门在执法过程中</w:t>
      </w:r>
      <w:r w:rsidR="00C22606" w:rsidRPr="00C22606">
        <w:rPr>
          <w:rFonts w:ascii="Verdana" w:eastAsia="宋体" w:hAnsi="Verdana" w:cs="宋体"/>
          <w:color w:val="666666"/>
          <w:kern w:val="0"/>
          <w:szCs w:val="21"/>
        </w:rPr>
        <w:t>( )</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企业应停产迎接检查</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不得影响企业的正常生产经营活动</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企业应提供安全、舒适的环境</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企业主要负责人必须到场</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B</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28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 )</w:t>
      </w:r>
      <w:r w:rsidR="00C22606" w:rsidRPr="00C22606">
        <w:rPr>
          <w:rFonts w:ascii="Verdana" w:eastAsia="宋体" w:hAnsi="Verdana" w:cs="宋体"/>
          <w:color w:val="666666"/>
          <w:kern w:val="0"/>
          <w:szCs w:val="21"/>
        </w:rPr>
        <w:t>是接受委托人的委托，在委托权限范围内办理专利申请或办理其他专利事务。</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知识产权咨询机构</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专利代理机构</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lastRenderedPageBreak/>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律师事务所</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法院</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B</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29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下列选项中，属于专利法授予专利权范围的是</w:t>
      </w:r>
      <w:r w:rsidR="00C22606" w:rsidRPr="00C22606">
        <w:rPr>
          <w:rFonts w:ascii="Verdana" w:eastAsia="宋体" w:hAnsi="Verdana" w:cs="宋体"/>
          <w:color w:val="666666"/>
          <w:kern w:val="0"/>
          <w:szCs w:val="21"/>
        </w:rPr>
        <w:t>( )</w:t>
      </w:r>
      <w:r w:rsidR="00C22606" w:rsidRPr="00C22606">
        <w:rPr>
          <w:rFonts w:ascii="Verdana" w:eastAsia="宋体" w:hAnsi="Verdana" w:cs="宋体"/>
          <w:color w:val="666666"/>
          <w:kern w:val="0"/>
          <w:szCs w:val="21"/>
        </w:rPr>
        <w:t>。</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新的动物品种</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科学的管理方法</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疾病的治疗器械</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C</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30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两个以上的申请人分别就相同内容的发明创造向国务院专利行政部门提出申请，应该将专利权授予</w:t>
      </w:r>
      <w:r w:rsidR="00C22606" w:rsidRPr="00C22606">
        <w:rPr>
          <w:rFonts w:ascii="Verdana" w:eastAsia="宋体" w:hAnsi="Verdana" w:cs="宋体"/>
          <w:color w:val="666666"/>
          <w:kern w:val="0"/>
          <w:szCs w:val="21"/>
        </w:rPr>
        <w:t>( )</w:t>
      </w:r>
      <w:r w:rsidR="00C22606" w:rsidRPr="00C22606">
        <w:rPr>
          <w:rFonts w:ascii="Verdana" w:eastAsia="宋体" w:hAnsi="Verdana" w:cs="宋体"/>
          <w:color w:val="666666"/>
          <w:kern w:val="0"/>
          <w:szCs w:val="21"/>
        </w:rPr>
        <w:t>。</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先申请人</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先使用人</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发明人</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A</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31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《消防法》规定，工会、共产主义青年团、妇女联合会等团体应当</w:t>
      </w:r>
      <w:r w:rsidR="00C22606" w:rsidRPr="00C22606">
        <w:rPr>
          <w:rFonts w:ascii="Verdana" w:eastAsia="宋体" w:hAnsi="Verdana" w:cs="宋体"/>
          <w:color w:val="666666"/>
          <w:kern w:val="0"/>
          <w:szCs w:val="21"/>
        </w:rPr>
        <w:t>( )</w:t>
      </w:r>
      <w:r w:rsidR="00C22606" w:rsidRPr="00C22606">
        <w:rPr>
          <w:rFonts w:ascii="Verdana" w:eastAsia="宋体" w:hAnsi="Verdana" w:cs="宋体"/>
          <w:color w:val="666666"/>
          <w:kern w:val="0"/>
          <w:szCs w:val="21"/>
        </w:rPr>
        <w:t>组织开展消防宣传教育。</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发挥各自优势</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根据实际</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lastRenderedPageBreak/>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结合各自工作对象的特点</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C</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32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 )</w:t>
      </w:r>
      <w:r w:rsidR="00C22606" w:rsidRPr="00C22606">
        <w:rPr>
          <w:rFonts w:ascii="Verdana" w:eastAsia="宋体" w:hAnsi="Verdana" w:cs="宋体"/>
          <w:color w:val="666666"/>
          <w:kern w:val="0"/>
          <w:szCs w:val="21"/>
        </w:rPr>
        <w:t>不得与居住场所设置在同一建筑物内，并应当与居住场所保持安全距离。</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人员密集场所</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公众聚集场所</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生产、储存、经营易燃易爆危险品的场所</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C</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33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使用然气灶具时</w:t>
      </w:r>
      <w:r w:rsidR="00C22606" w:rsidRPr="00C22606">
        <w:rPr>
          <w:rFonts w:ascii="Verdana" w:eastAsia="宋体" w:hAnsi="Verdana" w:cs="宋体"/>
          <w:color w:val="666666"/>
          <w:kern w:val="0"/>
          <w:szCs w:val="21"/>
        </w:rPr>
        <w:t>, ( )</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应先开气阀后点火</w:t>
      </w:r>
      <w:r w:rsidR="00C22606" w:rsidRPr="00C22606">
        <w:rPr>
          <w:rFonts w:ascii="Verdana" w:eastAsia="宋体" w:hAnsi="Verdana" w:cs="宋体"/>
          <w:color w:val="666666"/>
          <w:kern w:val="0"/>
          <w:szCs w:val="21"/>
        </w:rPr>
        <w:t>,</w:t>
      </w:r>
      <w:r w:rsidR="00C22606" w:rsidRPr="00C22606">
        <w:rPr>
          <w:rFonts w:ascii="Verdana" w:eastAsia="宋体" w:hAnsi="Verdana" w:cs="宋体"/>
          <w:color w:val="666666"/>
          <w:kern w:val="0"/>
          <w:szCs w:val="21"/>
        </w:rPr>
        <w:t>即气等火</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应先点火后再开气</w:t>
      </w:r>
      <w:r w:rsidR="00C22606" w:rsidRPr="00C22606">
        <w:rPr>
          <w:rFonts w:ascii="Verdana" w:eastAsia="宋体" w:hAnsi="Verdana" w:cs="宋体"/>
          <w:color w:val="666666"/>
          <w:kern w:val="0"/>
          <w:szCs w:val="21"/>
        </w:rPr>
        <w:t>,</w:t>
      </w:r>
      <w:r w:rsidR="00C22606" w:rsidRPr="00C22606">
        <w:rPr>
          <w:rFonts w:ascii="Verdana" w:eastAsia="宋体" w:hAnsi="Verdana" w:cs="宋体"/>
          <w:color w:val="666666"/>
          <w:kern w:val="0"/>
          <w:szCs w:val="21"/>
        </w:rPr>
        <w:t>即火等气</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先点火还是先开气阀都无所谓</w:t>
      </w:r>
      <w:r w:rsidR="00C22606" w:rsidRPr="00C22606">
        <w:rPr>
          <w:rFonts w:ascii="Verdana" w:eastAsia="宋体" w:hAnsi="Verdana" w:cs="宋体"/>
          <w:color w:val="666666"/>
          <w:kern w:val="0"/>
          <w:szCs w:val="21"/>
        </w:rPr>
        <w:t>,</w:t>
      </w:r>
      <w:r w:rsidR="00C22606" w:rsidRPr="00C22606">
        <w:rPr>
          <w:rFonts w:ascii="Verdana" w:eastAsia="宋体" w:hAnsi="Verdana" w:cs="宋体"/>
          <w:color w:val="666666"/>
          <w:kern w:val="0"/>
          <w:szCs w:val="21"/>
        </w:rPr>
        <w:t>二者都是正确的</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B</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34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食品安全工作实行</w:t>
      </w:r>
      <w:r w:rsidR="00C22606" w:rsidRPr="00C22606">
        <w:rPr>
          <w:rFonts w:ascii="Verdana" w:eastAsia="宋体" w:hAnsi="Verdana" w:cs="宋体"/>
          <w:color w:val="666666"/>
          <w:kern w:val="0"/>
          <w:szCs w:val="21"/>
        </w:rPr>
        <w:t>( )</w:t>
      </w:r>
      <w:r w:rsidR="00C22606" w:rsidRPr="00C22606">
        <w:rPr>
          <w:rFonts w:ascii="Verdana" w:eastAsia="宋体" w:hAnsi="Verdana" w:cs="宋体"/>
          <w:color w:val="666666"/>
          <w:kern w:val="0"/>
          <w:szCs w:val="21"/>
        </w:rPr>
        <w:t>为主、风险管理、全程控制、社会共治，建立科学、严格的监督管理制度。</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预防</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打击</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教育</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lastRenderedPageBreak/>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引导</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A</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35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以下哪项不是国家加快淘汰的农药类别</w:t>
      </w:r>
      <w:r w:rsidR="00C22606" w:rsidRPr="00C22606">
        <w:rPr>
          <w:rFonts w:ascii="Verdana" w:eastAsia="宋体" w:hAnsi="Verdana" w:cs="宋体"/>
          <w:color w:val="666666"/>
          <w:kern w:val="0"/>
          <w:szCs w:val="21"/>
        </w:rPr>
        <w:t>?( )</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剧毒农药</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高毒农药</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高效农药</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高残留农药</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C</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36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制定食品安全国家标准，应当依据</w:t>
      </w:r>
      <w:r w:rsidR="00C22606" w:rsidRPr="00C22606">
        <w:rPr>
          <w:rFonts w:ascii="Verdana" w:eastAsia="宋体" w:hAnsi="Verdana" w:cs="宋体"/>
          <w:color w:val="666666"/>
          <w:kern w:val="0"/>
          <w:szCs w:val="21"/>
        </w:rPr>
        <w:t>()</w:t>
      </w:r>
      <w:r w:rsidR="00C22606" w:rsidRPr="00C22606">
        <w:rPr>
          <w:rFonts w:ascii="Verdana" w:eastAsia="宋体" w:hAnsi="Verdana" w:cs="宋体"/>
          <w:color w:val="666666"/>
          <w:kern w:val="0"/>
          <w:szCs w:val="21"/>
        </w:rPr>
        <w:t>结果并充分考虑食用农产品安全风险评估结果，并将食品安全国家标准草案向社会公布。</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食品安全风险会商</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食品生产加工监管</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食品安全风险评估</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食品安全风险监测</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C</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37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以下哪一项不是《中华人民共和国食品安全法》禁止经营的</w:t>
      </w:r>
      <w:r w:rsidR="00C22606" w:rsidRPr="00C22606">
        <w:rPr>
          <w:rFonts w:ascii="Verdana" w:eastAsia="宋体" w:hAnsi="Verdana" w:cs="宋体"/>
          <w:color w:val="666666"/>
          <w:kern w:val="0"/>
          <w:szCs w:val="21"/>
        </w:rPr>
        <w:t>?( )</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食品生产加工小作坊生产的各类食品</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用超过保质期的食品原料、食品添加剂生产的食品、食品添加剂</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超范围、超限量使用食品添加剂的食品</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营养成分不符合食品安全标准的专供婴幼儿和其他特定人群的主辅食品</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lastRenderedPageBreak/>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A</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38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进口预包装食品没有中文标签、中文说明书或者标签、说明书不符合规定的，</w:t>
      </w:r>
      <w:r w:rsidR="00C22606" w:rsidRPr="00C22606">
        <w:rPr>
          <w:rFonts w:ascii="Verdana" w:eastAsia="宋体" w:hAnsi="Verdana" w:cs="宋体"/>
          <w:color w:val="666666"/>
          <w:kern w:val="0"/>
          <w:szCs w:val="21"/>
        </w:rPr>
        <w:t>( )</w:t>
      </w:r>
      <w:r w:rsidR="00C22606" w:rsidRPr="00C22606">
        <w:rPr>
          <w:rFonts w:ascii="Verdana" w:eastAsia="宋体" w:hAnsi="Verdana" w:cs="宋体"/>
          <w:color w:val="666666"/>
          <w:kern w:val="0"/>
          <w:szCs w:val="21"/>
        </w:rPr>
        <w:t>。</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不得进口</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经相关部门同意后可以进口</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可以进口</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在媒体公示后可以进口</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A</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39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食品安全监管部门对食品不得实施</w:t>
      </w:r>
      <w:r w:rsidR="00C22606" w:rsidRPr="00C22606">
        <w:rPr>
          <w:rFonts w:ascii="Verdana" w:eastAsia="宋体" w:hAnsi="Verdana" w:cs="宋体"/>
          <w:color w:val="666666"/>
          <w:kern w:val="0"/>
          <w:szCs w:val="21"/>
        </w:rPr>
        <w:t>( )</w:t>
      </w:r>
      <w:r w:rsidR="00C22606" w:rsidRPr="00C22606">
        <w:rPr>
          <w:rFonts w:ascii="Verdana" w:eastAsia="宋体" w:hAnsi="Verdana" w:cs="宋体"/>
          <w:color w:val="666666"/>
          <w:kern w:val="0"/>
          <w:szCs w:val="21"/>
        </w:rPr>
        <w:t>。</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抽检</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检查</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免检</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监督</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C</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40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国家安全机关在反间谍工作中依法行使侦查、</w:t>
      </w:r>
      <w:r w:rsidR="00C22606" w:rsidRPr="00C22606">
        <w:rPr>
          <w:rFonts w:ascii="Verdana" w:eastAsia="宋体" w:hAnsi="Verdana" w:cs="宋体"/>
          <w:color w:val="666666"/>
          <w:kern w:val="0"/>
          <w:szCs w:val="21"/>
        </w:rPr>
        <w:t>( )</w:t>
      </w:r>
      <w:r w:rsidR="00C22606" w:rsidRPr="00C22606">
        <w:rPr>
          <w:rFonts w:ascii="Verdana" w:eastAsia="宋体" w:hAnsi="Verdana" w:cs="宋体"/>
          <w:color w:val="666666"/>
          <w:kern w:val="0"/>
          <w:szCs w:val="21"/>
        </w:rPr>
        <w:t>、预审和执行逮捕以及法律规定的其他职权。</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立案</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调查</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拘留</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扣押</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C</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lastRenderedPageBreak/>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41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对领取《独生子女父母光荣证》后又生育的，下列哪项处理措施不符合《山东省人口与计划生育条例》规定。</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发证机关注销光荣证</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停止凭证享受的各种优待</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从重征收社会抚养费</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不追回领取的各种奖励</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C</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42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《中华人民共和国人口与计划生育法》是</w:t>
      </w:r>
      <w:r w:rsidR="00C22606" w:rsidRPr="00C22606">
        <w:rPr>
          <w:rFonts w:ascii="Verdana" w:eastAsia="宋体" w:hAnsi="Verdana" w:cs="宋体"/>
          <w:color w:val="666666"/>
          <w:kern w:val="0"/>
          <w:szCs w:val="21"/>
        </w:rPr>
        <w:t>____</w:t>
      </w:r>
      <w:r w:rsidR="00C22606" w:rsidRPr="00C22606">
        <w:rPr>
          <w:rFonts w:ascii="Verdana" w:eastAsia="宋体" w:hAnsi="Verdana" w:cs="宋体"/>
          <w:color w:val="666666"/>
          <w:kern w:val="0"/>
          <w:szCs w:val="21"/>
        </w:rPr>
        <w:t>机关颁布的</w:t>
      </w:r>
      <w:r w:rsidR="00C22606" w:rsidRPr="00C22606">
        <w:rPr>
          <w:rFonts w:ascii="Verdana" w:eastAsia="宋体" w:hAnsi="Verdana" w:cs="宋体"/>
          <w:color w:val="666666"/>
          <w:kern w:val="0"/>
          <w:szCs w:val="21"/>
        </w:rPr>
        <w:t>?</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国务院</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国家人口和计划生育委员会</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全国人大</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全国人大常委会</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D</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43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不符合计划生育政策生育子女的公民，应当依照《山东省人口与计划生育条例》缴纳</w:t>
      </w:r>
      <w:r w:rsidR="00C22606" w:rsidRPr="00C22606">
        <w:rPr>
          <w:rFonts w:ascii="Verdana" w:eastAsia="宋体" w:hAnsi="Verdana" w:cs="宋体"/>
          <w:color w:val="666666"/>
          <w:kern w:val="0"/>
          <w:szCs w:val="21"/>
        </w:rPr>
        <w:t>____</w:t>
      </w:r>
      <w:r w:rsidR="00C22606" w:rsidRPr="00C22606">
        <w:rPr>
          <w:rFonts w:ascii="Verdana" w:eastAsia="宋体" w:hAnsi="Verdana" w:cs="宋体"/>
          <w:color w:val="666666"/>
          <w:kern w:val="0"/>
          <w:szCs w:val="21"/>
        </w:rPr>
        <w:t>。</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保证金</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押金</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社会抚养费</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违约金</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C</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lastRenderedPageBreak/>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44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____</w:t>
      </w:r>
      <w:r w:rsidR="00C22606" w:rsidRPr="00C22606">
        <w:rPr>
          <w:rFonts w:ascii="Verdana" w:eastAsia="宋体" w:hAnsi="Verdana" w:cs="宋体"/>
          <w:color w:val="666666"/>
          <w:kern w:val="0"/>
          <w:szCs w:val="21"/>
        </w:rPr>
        <w:t>编制人口发展规划，并将其纳入国民经济和社会发展计划。</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全国人大常委会</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全国人民代表大会</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国务院</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计划生育协会</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C</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45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各级人民政府应当对</w:t>
      </w:r>
      <w:r w:rsidR="00C22606" w:rsidRPr="00C22606">
        <w:rPr>
          <w:rFonts w:ascii="Verdana" w:eastAsia="宋体" w:hAnsi="Verdana" w:cs="宋体"/>
          <w:color w:val="666666"/>
          <w:kern w:val="0"/>
          <w:szCs w:val="21"/>
        </w:rPr>
        <w:t>____</w:t>
      </w:r>
      <w:r w:rsidR="00C22606" w:rsidRPr="00C22606">
        <w:rPr>
          <w:rFonts w:ascii="Verdana" w:eastAsia="宋体" w:hAnsi="Verdana" w:cs="宋体"/>
          <w:color w:val="666666"/>
          <w:kern w:val="0"/>
          <w:szCs w:val="21"/>
        </w:rPr>
        <w:t>地区开展人口与计划生育工作给予重点扶持。</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少数民族</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贫困</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贫困地区、少数民族</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农村</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C</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46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李某</w:t>
      </w:r>
      <w:r w:rsidR="00C22606" w:rsidRPr="00C22606">
        <w:rPr>
          <w:rFonts w:ascii="Verdana" w:eastAsia="宋体" w:hAnsi="Verdana" w:cs="宋体"/>
          <w:color w:val="666666"/>
          <w:kern w:val="0"/>
          <w:szCs w:val="21"/>
        </w:rPr>
        <w:t>(</w:t>
      </w:r>
      <w:r w:rsidR="00C22606" w:rsidRPr="00C22606">
        <w:rPr>
          <w:rFonts w:ascii="Verdana" w:eastAsia="宋体" w:hAnsi="Verdana" w:cs="宋体"/>
          <w:color w:val="666666"/>
          <w:kern w:val="0"/>
          <w:szCs w:val="21"/>
        </w:rPr>
        <w:t>女</w:t>
      </w:r>
      <w:r w:rsidR="00C22606" w:rsidRPr="00C22606">
        <w:rPr>
          <w:rFonts w:ascii="Verdana" w:eastAsia="宋体" w:hAnsi="Verdana" w:cs="宋体"/>
          <w:color w:val="666666"/>
          <w:kern w:val="0"/>
          <w:szCs w:val="21"/>
        </w:rPr>
        <w:t>)</w:t>
      </w:r>
      <w:r w:rsidR="00C22606" w:rsidRPr="00C22606">
        <w:rPr>
          <w:rFonts w:ascii="Verdana" w:eastAsia="宋体" w:hAnsi="Verdana" w:cs="宋体"/>
          <w:color w:val="666666"/>
          <w:kern w:val="0"/>
          <w:szCs w:val="21"/>
        </w:rPr>
        <w:t>与王某于</w:t>
      </w:r>
      <w:r w:rsidR="00C22606" w:rsidRPr="00C22606">
        <w:rPr>
          <w:rFonts w:ascii="Verdana" w:eastAsia="宋体" w:hAnsi="Verdana" w:cs="宋体"/>
          <w:color w:val="666666"/>
          <w:kern w:val="0"/>
          <w:szCs w:val="21"/>
        </w:rPr>
        <w:t>1991</w:t>
      </w:r>
      <w:r w:rsidR="00C22606" w:rsidRPr="00C22606">
        <w:rPr>
          <w:rFonts w:ascii="Verdana" w:eastAsia="宋体" w:hAnsi="Verdana" w:cs="宋体"/>
          <w:color w:val="666666"/>
          <w:kern w:val="0"/>
          <w:szCs w:val="21"/>
        </w:rPr>
        <w:t>年</w:t>
      </w:r>
      <w:r w:rsidR="00C22606" w:rsidRPr="00C22606">
        <w:rPr>
          <w:rFonts w:ascii="Verdana" w:eastAsia="宋体" w:hAnsi="Verdana" w:cs="宋体"/>
          <w:color w:val="666666"/>
          <w:kern w:val="0"/>
          <w:szCs w:val="21"/>
        </w:rPr>
        <w:t>12</w:t>
      </w:r>
      <w:r w:rsidR="00C22606" w:rsidRPr="00C22606">
        <w:rPr>
          <w:rFonts w:ascii="Verdana" w:eastAsia="宋体" w:hAnsi="Verdana" w:cs="宋体"/>
          <w:color w:val="666666"/>
          <w:kern w:val="0"/>
          <w:szCs w:val="21"/>
        </w:rPr>
        <w:t>月登记结婚，双方结婚后与王某父母同住，共同生活期间，王某父母曾因生活琐事殴打过李某</w:t>
      </w:r>
      <w:r w:rsidR="00C22606" w:rsidRPr="00C22606">
        <w:rPr>
          <w:rFonts w:ascii="Verdana" w:eastAsia="宋体" w:hAnsi="Verdana" w:cs="宋体"/>
          <w:color w:val="666666"/>
          <w:kern w:val="0"/>
          <w:szCs w:val="21"/>
        </w:rPr>
        <w:t>;1995</w:t>
      </w:r>
      <w:r w:rsidR="00C22606" w:rsidRPr="00C22606">
        <w:rPr>
          <w:rFonts w:ascii="Verdana" w:eastAsia="宋体" w:hAnsi="Verdana" w:cs="宋体"/>
          <w:color w:val="666666"/>
          <w:kern w:val="0"/>
          <w:szCs w:val="21"/>
        </w:rPr>
        <w:t>年</w:t>
      </w:r>
      <w:r w:rsidR="00C22606" w:rsidRPr="00C22606">
        <w:rPr>
          <w:rFonts w:ascii="Verdana" w:eastAsia="宋体" w:hAnsi="Verdana" w:cs="宋体"/>
          <w:color w:val="666666"/>
          <w:kern w:val="0"/>
          <w:szCs w:val="21"/>
        </w:rPr>
        <w:t>7</w:t>
      </w:r>
      <w:r w:rsidR="00C22606" w:rsidRPr="00C22606">
        <w:rPr>
          <w:rFonts w:ascii="Verdana" w:eastAsia="宋体" w:hAnsi="Verdana" w:cs="宋体"/>
          <w:color w:val="666666"/>
          <w:kern w:val="0"/>
          <w:szCs w:val="21"/>
        </w:rPr>
        <w:t>月</w:t>
      </w:r>
      <w:r w:rsidR="00C22606" w:rsidRPr="00C22606">
        <w:rPr>
          <w:rFonts w:ascii="Verdana" w:eastAsia="宋体" w:hAnsi="Verdana" w:cs="宋体"/>
          <w:color w:val="666666"/>
          <w:kern w:val="0"/>
          <w:szCs w:val="21"/>
        </w:rPr>
        <w:t>5</w:t>
      </w:r>
      <w:r w:rsidR="00C22606" w:rsidRPr="00C22606">
        <w:rPr>
          <w:rFonts w:ascii="Verdana" w:eastAsia="宋体" w:hAnsi="Verdana" w:cs="宋体"/>
          <w:color w:val="666666"/>
          <w:kern w:val="0"/>
          <w:szCs w:val="21"/>
        </w:rPr>
        <w:t>日，李某与王某发生争执后，王某赶到李某父母家，将李某父母的部分财物砸</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拨打</w:t>
      </w:r>
      <w:r w:rsidR="00C22606" w:rsidRPr="00C22606">
        <w:rPr>
          <w:rFonts w:ascii="Verdana" w:eastAsia="宋体" w:hAnsi="Verdana" w:cs="宋体"/>
          <w:color w:val="666666"/>
          <w:kern w:val="0"/>
          <w:szCs w:val="21"/>
        </w:rPr>
        <w:t>110</w:t>
      </w:r>
      <w:r w:rsidR="00C22606" w:rsidRPr="00C22606">
        <w:rPr>
          <w:rFonts w:ascii="Verdana" w:eastAsia="宋体" w:hAnsi="Verdana" w:cs="宋体"/>
          <w:color w:val="666666"/>
          <w:kern w:val="0"/>
          <w:szCs w:val="21"/>
        </w:rPr>
        <w:t>报警</w:t>
      </w:r>
      <w:r w:rsidR="00C22606" w:rsidRPr="00C22606">
        <w:rPr>
          <w:rFonts w:ascii="Verdana" w:eastAsia="宋体" w:hAnsi="Verdana" w:cs="宋体"/>
          <w:color w:val="666666"/>
          <w:kern w:val="0"/>
          <w:szCs w:val="21"/>
        </w:rPr>
        <w:t>,</w:t>
      </w:r>
      <w:r w:rsidR="00C22606" w:rsidRPr="00C22606">
        <w:rPr>
          <w:rFonts w:ascii="Verdana" w:eastAsia="宋体" w:hAnsi="Verdana" w:cs="宋体"/>
          <w:color w:val="666666"/>
          <w:kern w:val="0"/>
          <w:szCs w:val="21"/>
        </w:rPr>
        <w:t>配合警方做好询问笔录</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对王某的过激行为进行录音录像</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对王某砸坏其父母的财产进行拍照</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跪下乞求王某并放任王某的过激行为</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D</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lastRenderedPageBreak/>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47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《反恐怖主义法》规定共有几章几条</w:t>
      </w:r>
      <w:r w:rsidR="00C22606" w:rsidRPr="00C22606">
        <w:rPr>
          <w:rFonts w:ascii="Verdana" w:eastAsia="宋体" w:hAnsi="Verdana" w:cs="宋体"/>
          <w:color w:val="666666"/>
          <w:kern w:val="0"/>
          <w:szCs w:val="21"/>
        </w:rPr>
        <w:t>( )</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十章</w:t>
      </w:r>
      <w:r w:rsidR="00C22606" w:rsidRPr="00C22606">
        <w:rPr>
          <w:rFonts w:ascii="Verdana" w:eastAsia="宋体" w:hAnsi="Verdana" w:cs="宋体"/>
          <w:color w:val="666666"/>
          <w:kern w:val="0"/>
          <w:szCs w:val="21"/>
        </w:rPr>
        <w:t>97</w:t>
      </w:r>
      <w:r w:rsidR="00C22606" w:rsidRPr="00C22606">
        <w:rPr>
          <w:rFonts w:ascii="Verdana" w:eastAsia="宋体" w:hAnsi="Verdana" w:cs="宋体"/>
          <w:color w:val="666666"/>
          <w:kern w:val="0"/>
          <w:szCs w:val="21"/>
        </w:rPr>
        <w:t>条</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九章</w:t>
      </w:r>
      <w:r w:rsidR="00C22606" w:rsidRPr="00C22606">
        <w:rPr>
          <w:rFonts w:ascii="Verdana" w:eastAsia="宋体" w:hAnsi="Verdana" w:cs="宋体"/>
          <w:color w:val="666666"/>
          <w:kern w:val="0"/>
          <w:szCs w:val="21"/>
        </w:rPr>
        <w:t>96</w:t>
      </w:r>
      <w:r w:rsidR="00C22606" w:rsidRPr="00C22606">
        <w:rPr>
          <w:rFonts w:ascii="Verdana" w:eastAsia="宋体" w:hAnsi="Verdana" w:cs="宋体"/>
          <w:color w:val="666666"/>
          <w:kern w:val="0"/>
          <w:szCs w:val="21"/>
        </w:rPr>
        <w:t>条</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八章</w:t>
      </w:r>
      <w:r w:rsidR="00C22606" w:rsidRPr="00C22606">
        <w:rPr>
          <w:rFonts w:ascii="Verdana" w:eastAsia="宋体" w:hAnsi="Verdana" w:cs="宋体"/>
          <w:color w:val="666666"/>
          <w:kern w:val="0"/>
          <w:szCs w:val="21"/>
        </w:rPr>
        <w:t>98</w:t>
      </w:r>
      <w:r w:rsidR="00C22606" w:rsidRPr="00C22606">
        <w:rPr>
          <w:rFonts w:ascii="Verdana" w:eastAsia="宋体" w:hAnsi="Verdana" w:cs="宋体"/>
          <w:color w:val="666666"/>
          <w:kern w:val="0"/>
          <w:szCs w:val="21"/>
        </w:rPr>
        <w:t>条</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A</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48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《反恐怖主义法》所称恐怖事件，是指正在发生或者已经发生的造成或者可能造成</w:t>
      </w:r>
      <w:r w:rsidR="00C22606" w:rsidRPr="00C22606">
        <w:rPr>
          <w:rFonts w:ascii="Verdana" w:eastAsia="宋体" w:hAnsi="Verdana" w:cs="宋体"/>
          <w:color w:val="666666"/>
          <w:kern w:val="0"/>
          <w:szCs w:val="21"/>
        </w:rPr>
        <w:t>( )</w:t>
      </w:r>
      <w:r w:rsidR="00C22606" w:rsidRPr="00C22606">
        <w:rPr>
          <w:rFonts w:ascii="Verdana" w:eastAsia="宋体" w:hAnsi="Verdana" w:cs="宋体"/>
          <w:color w:val="666666"/>
          <w:kern w:val="0"/>
          <w:szCs w:val="21"/>
        </w:rPr>
        <w:t>的恐怖活动。</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较大社会危害</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重大社会危害</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特大社会危害</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B</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49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下面关于检验检疫机关发现涉嫌恐怖活动物品后的做法正确的是</w:t>
      </w:r>
      <w:r w:rsidR="00C22606" w:rsidRPr="00C22606">
        <w:rPr>
          <w:rFonts w:ascii="Verdana" w:eastAsia="宋体" w:hAnsi="Verdana" w:cs="宋体"/>
          <w:color w:val="666666"/>
          <w:kern w:val="0"/>
          <w:szCs w:val="21"/>
        </w:rPr>
        <w:t>( )</w:t>
      </w:r>
      <w:r w:rsidR="00C22606" w:rsidRPr="00C22606">
        <w:rPr>
          <w:rFonts w:ascii="Verdana" w:eastAsia="宋体" w:hAnsi="Verdana" w:cs="宋体"/>
          <w:color w:val="666666"/>
          <w:kern w:val="0"/>
          <w:szCs w:val="21"/>
        </w:rPr>
        <w:t>。</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应当依法扣留，并立即将物品移送公安机关或者国家安全机关</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应当依法扣留，在五日内将物品送交国家安全机关</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可以将物品扣留</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应当依法扣留，在五日内将物品送交公安机关</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A</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第</w:t>
      </w:r>
      <w:r w:rsidR="00C22606" w:rsidRPr="00C22606">
        <w:rPr>
          <w:rFonts w:ascii="Verdana" w:eastAsia="宋体" w:hAnsi="Verdana" w:cs="宋体"/>
          <w:color w:val="666666"/>
          <w:kern w:val="0"/>
          <w:szCs w:val="21"/>
        </w:rPr>
        <w:t xml:space="preserve"> 50 </w:t>
      </w:r>
      <w:r w:rsidR="00C22606" w:rsidRPr="00C22606">
        <w:rPr>
          <w:rFonts w:ascii="Verdana" w:eastAsia="宋体" w:hAnsi="Verdana" w:cs="宋体"/>
          <w:color w:val="666666"/>
          <w:kern w:val="0"/>
          <w:szCs w:val="21"/>
        </w:rPr>
        <w:t>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lastRenderedPageBreak/>
        <w:t xml:space="preserve">  </w:t>
      </w:r>
      <w:r w:rsidR="00C22606" w:rsidRPr="00C22606">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根据刑事诉讼法的规定，</w:t>
      </w:r>
      <w:r w:rsidR="00C22606" w:rsidRPr="00C22606">
        <w:rPr>
          <w:rFonts w:ascii="Verdana" w:eastAsia="宋体" w:hAnsi="Verdana" w:cs="宋体"/>
          <w:color w:val="666666"/>
          <w:kern w:val="0"/>
          <w:szCs w:val="21"/>
        </w:rPr>
        <w:t>( )</w:t>
      </w:r>
      <w:r w:rsidR="00C22606" w:rsidRPr="00C22606">
        <w:rPr>
          <w:rFonts w:ascii="Verdana" w:eastAsia="宋体" w:hAnsi="Verdana" w:cs="宋体"/>
          <w:color w:val="666666"/>
          <w:kern w:val="0"/>
          <w:szCs w:val="21"/>
        </w:rPr>
        <w:t>在审判刑事案件的过程中，可以依法认定恐怖活动组织和人员。</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A.</w:t>
      </w:r>
      <w:r w:rsidR="00C22606" w:rsidRPr="00C22606">
        <w:rPr>
          <w:rFonts w:ascii="Verdana" w:eastAsia="宋体" w:hAnsi="Verdana" w:cs="宋体"/>
          <w:color w:val="666666"/>
          <w:kern w:val="0"/>
          <w:szCs w:val="21"/>
        </w:rPr>
        <w:t>有管辖权的基层以上人民法院</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B.</w:t>
      </w:r>
      <w:r w:rsidR="00C22606" w:rsidRPr="00C22606">
        <w:rPr>
          <w:rFonts w:ascii="Verdana" w:eastAsia="宋体" w:hAnsi="Verdana" w:cs="宋体"/>
          <w:color w:val="666666"/>
          <w:kern w:val="0"/>
          <w:szCs w:val="21"/>
        </w:rPr>
        <w:t>有管辖权的中级以上人民法院</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C.</w:t>
      </w:r>
      <w:r w:rsidR="00C22606" w:rsidRPr="00C22606">
        <w:rPr>
          <w:rFonts w:ascii="Verdana" w:eastAsia="宋体" w:hAnsi="Verdana" w:cs="宋体"/>
          <w:color w:val="666666"/>
          <w:kern w:val="0"/>
          <w:szCs w:val="21"/>
        </w:rPr>
        <w:t>最高人民法院</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D.</w:t>
      </w:r>
      <w:r w:rsidR="00C22606" w:rsidRPr="00C22606">
        <w:rPr>
          <w:rFonts w:ascii="Verdana" w:eastAsia="宋体" w:hAnsi="Verdana" w:cs="宋体"/>
          <w:color w:val="666666"/>
          <w:kern w:val="0"/>
          <w:szCs w:val="21"/>
        </w:rPr>
        <w:t>有管辖权的高级以上人民法院</w:t>
      </w:r>
    </w:p>
    <w:p w:rsidR="00C22606" w:rsidRPr="00C22606" w:rsidRDefault="008B721D" w:rsidP="00C22606">
      <w:pPr>
        <w:widowControl/>
        <w:shd w:val="clear" w:color="auto" w:fill="FFFFFF"/>
        <w:spacing w:before="100" w:beforeAutospacing="1" w:after="100" w:afterAutospacing="1" w:line="345" w:lineRule="atLeast"/>
        <w:jc w:val="left"/>
        <w:rPr>
          <w:rFonts w:ascii="Verdana" w:eastAsia="宋体" w:hAnsi="Verdana" w:cs="宋体"/>
          <w:color w:val="666666"/>
          <w:kern w:val="0"/>
          <w:szCs w:val="21"/>
        </w:rPr>
      </w:pPr>
      <w:r>
        <w:rPr>
          <w:rFonts w:ascii="Verdana" w:eastAsia="宋体" w:hAnsi="Verdana" w:cs="宋体"/>
          <w:color w:val="666666"/>
          <w:kern w:val="0"/>
          <w:szCs w:val="21"/>
        </w:rPr>
        <w:t xml:space="preserve">  </w:t>
      </w:r>
      <w:r w:rsidR="00C22606" w:rsidRPr="00C22606">
        <w:rPr>
          <w:rFonts w:ascii="Verdana" w:eastAsia="宋体" w:hAnsi="Verdana" w:cs="宋体"/>
          <w:color w:val="666666"/>
          <w:kern w:val="0"/>
          <w:szCs w:val="21"/>
        </w:rPr>
        <w:t>本题的正确答案为</w:t>
      </w:r>
      <w:r w:rsidR="00C22606" w:rsidRPr="00C22606">
        <w:rPr>
          <w:rFonts w:ascii="Verdana" w:eastAsia="宋体" w:hAnsi="Verdana" w:cs="宋体"/>
          <w:color w:val="666666"/>
          <w:kern w:val="0"/>
          <w:szCs w:val="21"/>
        </w:rPr>
        <w:t xml:space="preserve"> B</w:t>
      </w:r>
    </w:p>
    <w:p w:rsidR="00BB57CE" w:rsidRPr="00C22606" w:rsidRDefault="00BB57CE"/>
    <w:sectPr w:rsidR="00BB57CE" w:rsidRPr="00C22606" w:rsidSect="00BB57C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22606"/>
    <w:rsid w:val="0037168F"/>
    <w:rsid w:val="003C0694"/>
    <w:rsid w:val="00755B29"/>
    <w:rsid w:val="008B721D"/>
    <w:rsid w:val="00BB57CE"/>
    <w:rsid w:val="00C22606"/>
    <w:rsid w:val="00C63F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7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2260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22606"/>
    <w:rPr>
      <w:b/>
      <w:bCs/>
    </w:rPr>
  </w:style>
  <w:style w:type="paragraph" w:styleId="a5">
    <w:name w:val="Balloon Text"/>
    <w:basedOn w:val="a"/>
    <w:link w:val="Char"/>
    <w:uiPriority w:val="99"/>
    <w:semiHidden/>
    <w:unhideWhenUsed/>
    <w:rsid w:val="00C22606"/>
    <w:rPr>
      <w:sz w:val="18"/>
      <w:szCs w:val="18"/>
    </w:rPr>
  </w:style>
  <w:style w:type="character" w:customStyle="1" w:styleId="Char">
    <w:name w:val="批注框文本 Char"/>
    <w:basedOn w:val="a0"/>
    <w:link w:val="a5"/>
    <w:uiPriority w:val="99"/>
    <w:semiHidden/>
    <w:rsid w:val="00C22606"/>
    <w:rPr>
      <w:sz w:val="18"/>
      <w:szCs w:val="18"/>
    </w:rPr>
  </w:style>
</w:styles>
</file>

<file path=word/webSettings.xml><?xml version="1.0" encoding="utf-8"?>
<w:webSettings xmlns:r="http://schemas.openxmlformats.org/officeDocument/2006/relationships" xmlns:w="http://schemas.openxmlformats.org/wordprocessingml/2006/main">
  <w:divs>
    <w:div w:id="1579830270">
      <w:bodyDiv w:val="1"/>
      <w:marLeft w:val="0"/>
      <w:marRight w:val="0"/>
      <w:marTop w:val="0"/>
      <w:marBottom w:val="0"/>
      <w:divBdr>
        <w:top w:val="none" w:sz="0" w:space="0" w:color="auto"/>
        <w:left w:val="none" w:sz="0" w:space="0" w:color="auto"/>
        <w:bottom w:val="none" w:sz="0" w:space="0" w:color="auto"/>
        <w:right w:val="none" w:sz="0" w:space="0" w:color="auto"/>
      </w:divBdr>
      <w:divsChild>
        <w:div w:id="1698501225">
          <w:marLeft w:val="0"/>
          <w:marRight w:val="0"/>
          <w:marTop w:val="0"/>
          <w:marBottom w:val="0"/>
          <w:divBdr>
            <w:top w:val="none" w:sz="0" w:space="0" w:color="auto"/>
            <w:left w:val="none" w:sz="0" w:space="0" w:color="auto"/>
            <w:bottom w:val="none" w:sz="0" w:space="0" w:color="auto"/>
            <w:right w:val="none" w:sz="0" w:space="0" w:color="auto"/>
          </w:divBdr>
          <w:divsChild>
            <w:div w:id="1843161845">
              <w:marLeft w:val="0"/>
              <w:marRight w:val="0"/>
              <w:marTop w:val="0"/>
              <w:marBottom w:val="450"/>
              <w:divBdr>
                <w:top w:val="none" w:sz="0" w:space="0" w:color="auto"/>
                <w:left w:val="none" w:sz="0" w:space="0" w:color="auto"/>
                <w:bottom w:val="none" w:sz="0" w:space="0" w:color="auto"/>
                <w:right w:val="none" w:sz="0" w:space="0" w:color="auto"/>
              </w:divBdr>
              <w:divsChild>
                <w:div w:id="1543401946">
                  <w:marLeft w:val="0"/>
                  <w:marRight w:val="0"/>
                  <w:marTop w:val="0"/>
                  <w:marBottom w:val="300"/>
                  <w:divBdr>
                    <w:top w:val="single" w:sz="12" w:space="15" w:color="6BBB2E"/>
                    <w:left w:val="single" w:sz="6" w:space="11" w:color="E6E6E6"/>
                    <w:bottom w:val="single" w:sz="6" w:space="15" w:color="E6E6E6"/>
                    <w:right w:val="single" w:sz="6" w:space="11" w:color="E6E6E6"/>
                  </w:divBdr>
                  <w:divsChild>
                    <w:div w:id="563830439">
                      <w:marLeft w:val="0"/>
                      <w:marRight w:val="0"/>
                      <w:marTop w:val="0"/>
                      <w:marBottom w:val="0"/>
                      <w:divBdr>
                        <w:top w:val="none" w:sz="0" w:space="0" w:color="auto"/>
                        <w:left w:val="none" w:sz="0" w:space="0" w:color="auto"/>
                        <w:bottom w:val="none" w:sz="0" w:space="0" w:color="auto"/>
                        <w:right w:val="none" w:sz="0" w:space="0" w:color="auto"/>
                      </w:divBdr>
                    </w:div>
                    <w:div w:id="1716005443">
                      <w:marLeft w:val="0"/>
                      <w:marRight w:val="0"/>
                      <w:marTop w:val="0"/>
                      <w:marBottom w:val="0"/>
                      <w:divBdr>
                        <w:top w:val="none" w:sz="0" w:space="0" w:color="auto"/>
                        <w:left w:val="none" w:sz="0" w:space="0" w:color="auto"/>
                        <w:bottom w:val="none" w:sz="0" w:space="0" w:color="auto"/>
                        <w:right w:val="none" w:sz="0" w:space="0" w:color="auto"/>
                      </w:divBdr>
                      <w:divsChild>
                        <w:div w:id="136147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890</Words>
  <Characters>5078</Characters>
  <Application>Microsoft Office Word</Application>
  <DocSecurity>0</DocSecurity>
  <Lines>42</Lines>
  <Paragraphs>11</Paragraphs>
  <ScaleCrop>false</ScaleCrop>
  <Company>CQU</Company>
  <LinksUpToDate>false</LinksUpToDate>
  <CharactersWithSpaces>5957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qb1420</dc:creator>
  <cp:lastModifiedBy>Administrator</cp:lastModifiedBy>
  <cp:revision>4</cp:revision>
  <dcterms:created xsi:type="dcterms:W3CDTF">2016-10-16T08:01:00Z</dcterms:created>
  <dcterms:modified xsi:type="dcterms:W3CDTF">2017-07-18T07:08:00Z</dcterms:modified>
</cp:coreProperties>
</file>